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4936B" w14:textId="77777777" w:rsidR="00A538E8" w:rsidRDefault="00A538E8">
      <w:pPr>
        <w:pStyle w:val="ConsPlusNormal"/>
        <w:jc w:val="both"/>
        <w:outlineLvl w:val="0"/>
      </w:pPr>
    </w:p>
    <w:p w14:paraId="16583A21" w14:textId="77777777" w:rsidR="00A538E8" w:rsidRDefault="00A538E8">
      <w:pPr>
        <w:pStyle w:val="ConsPlusNormal"/>
        <w:outlineLvl w:val="0"/>
      </w:pPr>
      <w:r>
        <w:t>Зарегистрировано в Минюсте России 30 мая 2024 г. N 78358</w:t>
      </w:r>
    </w:p>
    <w:p w14:paraId="51BAB7B0" w14:textId="77777777" w:rsidR="00A538E8" w:rsidRDefault="00A538E8">
      <w:pPr>
        <w:pStyle w:val="ConsPlusNormal"/>
        <w:pBdr>
          <w:bottom w:val="single" w:sz="6" w:space="0" w:color="auto"/>
        </w:pBdr>
        <w:spacing w:before="100" w:after="100"/>
        <w:jc w:val="both"/>
        <w:rPr>
          <w:sz w:val="2"/>
          <w:szCs w:val="2"/>
        </w:rPr>
      </w:pPr>
    </w:p>
    <w:p w14:paraId="0325C185" w14:textId="77777777" w:rsidR="00A538E8" w:rsidRDefault="00A538E8">
      <w:pPr>
        <w:pStyle w:val="ConsPlusNormal"/>
        <w:jc w:val="center"/>
      </w:pPr>
    </w:p>
    <w:p w14:paraId="5A7DB1FA" w14:textId="77777777" w:rsidR="00A538E8" w:rsidRDefault="00A538E8">
      <w:pPr>
        <w:pStyle w:val="ConsPlusTitle"/>
        <w:jc w:val="center"/>
      </w:pPr>
      <w:r>
        <w:t>МИНИСТЕРСТВО ТРАНСПОРТА РОССИЙСКОЙ ФЕДЕРАЦИИ</w:t>
      </w:r>
    </w:p>
    <w:p w14:paraId="2321B989" w14:textId="77777777" w:rsidR="00A538E8" w:rsidRDefault="00A538E8">
      <w:pPr>
        <w:pStyle w:val="ConsPlusTitle"/>
        <w:jc w:val="center"/>
      </w:pPr>
    </w:p>
    <w:p w14:paraId="5FD794F5" w14:textId="77777777" w:rsidR="00A538E8" w:rsidRDefault="00A538E8">
      <w:pPr>
        <w:pStyle w:val="ConsPlusTitle"/>
        <w:jc w:val="center"/>
      </w:pPr>
      <w:r>
        <w:t>ПРИКАЗ</w:t>
      </w:r>
    </w:p>
    <w:p w14:paraId="6C7A7330" w14:textId="77777777" w:rsidR="00A538E8" w:rsidRDefault="00A538E8">
      <w:pPr>
        <w:pStyle w:val="ConsPlusTitle"/>
        <w:jc w:val="center"/>
      </w:pPr>
      <w:r>
        <w:t>от 2 мая 2024 г. N 162</w:t>
      </w:r>
    </w:p>
    <w:p w14:paraId="30A1DFC4" w14:textId="77777777" w:rsidR="00A538E8" w:rsidRDefault="00A538E8">
      <w:pPr>
        <w:pStyle w:val="ConsPlusTitle"/>
        <w:jc w:val="center"/>
      </w:pPr>
    </w:p>
    <w:p w14:paraId="4D122843" w14:textId="77777777" w:rsidR="00A538E8" w:rsidRDefault="00A538E8">
      <w:pPr>
        <w:pStyle w:val="ConsPlusTitle"/>
        <w:jc w:val="center"/>
      </w:pPr>
      <w:r>
        <w:t>ОБ УТВЕРЖДЕНИИ ПОРЯДКА</w:t>
      </w:r>
    </w:p>
    <w:p w14:paraId="4C9F65CF" w14:textId="77777777" w:rsidR="00A538E8" w:rsidRDefault="00A538E8">
      <w:pPr>
        <w:pStyle w:val="ConsPlusTitle"/>
        <w:jc w:val="center"/>
      </w:pPr>
      <w:r>
        <w:t>ФОРМИРОВАНИЯ И ВЕДЕНИЯ АВТОМАТИЗИРОВАННЫХ ЦЕНТРАЛИЗОВАННЫХ</w:t>
      </w:r>
    </w:p>
    <w:p w14:paraId="1A119D61" w14:textId="77777777" w:rsidR="00A538E8" w:rsidRDefault="00A538E8">
      <w:pPr>
        <w:pStyle w:val="ConsPlusTitle"/>
        <w:jc w:val="center"/>
      </w:pPr>
      <w:r>
        <w:t>БАЗ ПЕРСОНАЛЬНЫХ ДАННЫХ О ПАССАЖИРАХ И ПЕРСОНАЛЕ (ЭКИПАЖЕ)</w:t>
      </w:r>
    </w:p>
    <w:p w14:paraId="30CF4A49" w14:textId="77777777" w:rsidR="00A538E8" w:rsidRDefault="00A538E8">
      <w:pPr>
        <w:pStyle w:val="ConsPlusTitle"/>
        <w:jc w:val="center"/>
      </w:pPr>
      <w:r>
        <w:t>ТРАНСПОРТНЫХ СРЕДСТВ, А ТАКЖЕ СРОКА ХРАНЕНИЯ И ПОРЯДКА</w:t>
      </w:r>
    </w:p>
    <w:p w14:paraId="1B61A744" w14:textId="77777777" w:rsidR="00A538E8" w:rsidRDefault="00A538E8">
      <w:pPr>
        <w:pStyle w:val="ConsPlusTitle"/>
        <w:jc w:val="center"/>
      </w:pPr>
      <w:r>
        <w:t>ПРЕДОСТАВЛЕНИЯ СОДЕРЖАЩИХСЯ В НИХ ДАННЫХ</w:t>
      </w:r>
    </w:p>
    <w:p w14:paraId="0C5A9FE4" w14:textId="77777777" w:rsidR="00A538E8" w:rsidRDefault="00A538E8">
      <w:pPr>
        <w:pStyle w:val="ConsPlusNormal"/>
        <w:jc w:val="center"/>
      </w:pPr>
    </w:p>
    <w:p w14:paraId="0BB4AC8C" w14:textId="77777777" w:rsidR="00A538E8" w:rsidRDefault="00A538E8">
      <w:pPr>
        <w:pStyle w:val="ConsPlusNormal"/>
        <w:ind w:firstLine="540"/>
        <w:jc w:val="both"/>
      </w:pPr>
      <w:r>
        <w:t xml:space="preserve">В соответствии с </w:t>
      </w:r>
      <w:hyperlink r:id="rId4">
        <w:r>
          <w:rPr>
            <w:color w:val="0000FF"/>
          </w:rPr>
          <w:t>частью 6 статьи 11</w:t>
        </w:r>
      </w:hyperlink>
      <w:r>
        <w:t xml:space="preserve"> Федерального закона от 9 февраля 2007 г. N 16-ФЗ "О транспортной безопасности", </w:t>
      </w:r>
      <w:hyperlink r:id="rId5">
        <w:r>
          <w:rPr>
            <w:color w:val="0000FF"/>
          </w:rPr>
          <w:t>подпунктом 5.2.53(16) пункта 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приказываю:</w:t>
      </w:r>
    </w:p>
    <w:p w14:paraId="2D4C2B9C" w14:textId="77777777" w:rsidR="00A538E8" w:rsidRDefault="00A538E8">
      <w:pPr>
        <w:pStyle w:val="ConsPlusNormal"/>
        <w:spacing w:before="220"/>
        <w:ind w:firstLine="540"/>
        <w:jc w:val="both"/>
      </w:pPr>
      <w:r>
        <w:t xml:space="preserve">1. Утвердить прилагаемый </w:t>
      </w:r>
      <w:hyperlink w:anchor="P34">
        <w:r>
          <w:rPr>
            <w:color w:val="0000FF"/>
          </w:rPr>
          <w:t>Порядок</w:t>
        </w:r>
      </w:hyperlink>
      <w:r>
        <w:t xml:space="preserve">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 хранения и порядок предоставления содержащихся в них данных.</w:t>
      </w:r>
    </w:p>
    <w:p w14:paraId="5E31D4B7" w14:textId="77777777" w:rsidR="00A538E8" w:rsidRDefault="00A538E8">
      <w:pPr>
        <w:pStyle w:val="ConsPlusNormal"/>
        <w:spacing w:before="220"/>
        <w:ind w:firstLine="540"/>
        <w:jc w:val="both"/>
      </w:pPr>
      <w:r>
        <w:t>2. Признать утратившими силу:</w:t>
      </w:r>
    </w:p>
    <w:p w14:paraId="38BA508A" w14:textId="77777777" w:rsidR="00A538E8" w:rsidRDefault="00A538E8">
      <w:pPr>
        <w:pStyle w:val="ConsPlusNormal"/>
        <w:spacing w:before="220"/>
        <w:ind w:firstLine="540"/>
        <w:jc w:val="both"/>
      </w:pPr>
      <w:hyperlink r:id="rId6">
        <w:r>
          <w:rPr>
            <w:color w:val="0000FF"/>
          </w:rPr>
          <w:t>приказ</w:t>
        </w:r>
      </w:hyperlink>
      <w:r>
        <w:t xml:space="preserve"> Министерства транспорта Российской Федерации от 19 июля 2012 г. N 243 "Об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 (зарегистрирован Министерством юстиции Российской Федерации 13 сентября 2012 г., регистрационный N 25456);</w:t>
      </w:r>
    </w:p>
    <w:p w14:paraId="5EB092BA" w14:textId="77777777" w:rsidR="00A538E8" w:rsidRDefault="00A538E8">
      <w:pPr>
        <w:pStyle w:val="ConsPlusNormal"/>
        <w:spacing w:before="220"/>
        <w:ind w:firstLine="540"/>
        <w:jc w:val="both"/>
      </w:pPr>
      <w:hyperlink r:id="rId7">
        <w:r>
          <w:rPr>
            <w:color w:val="0000FF"/>
          </w:rPr>
          <w:t>приказ</w:t>
        </w:r>
      </w:hyperlink>
      <w:r>
        <w:t xml:space="preserve"> Министерства транспорта Российской Федерации от 1 июля 2013 г. N 228 "О внесении изменений в приказ Министерства транспорта Российской Федерации от 19 июля 2012 г. N 243 "Об утверждении Порядка формирования и ведения автоматизированных централизованных баз персональных данных о пассажирах, а также предоставления содержащихся в них данных" (зарегистрирован Министерством юстиции Российской Федерации 23 июля 2013 г., регистрационный N 29128);</w:t>
      </w:r>
    </w:p>
    <w:p w14:paraId="36F9C62F" w14:textId="77777777" w:rsidR="00A538E8" w:rsidRDefault="00A538E8">
      <w:pPr>
        <w:pStyle w:val="ConsPlusNormal"/>
        <w:spacing w:before="220"/>
        <w:ind w:firstLine="540"/>
        <w:jc w:val="both"/>
      </w:pPr>
      <w:hyperlink r:id="rId8">
        <w:r>
          <w:rPr>
            <w:color w:val="0000FF"/>
          </w:rPr>
          <w:t>приказ</w:t>
        </w:r>
      </w:hyperlink>
      <w:r>
        <w:t xml:space="preserve"> Министерства транспорта Российской Федерации от 5 сентября 2014 г. N 242 "О внесении изменений в приказ Министерства транспорта Российской Федерации от 19 июля 2012 г. N 243" (зарегистрирован Министерством юстиции Российской Федерации 27 января 2015 г., регистрационный N 35755).</w:t>
      </w:r>
    </w:p>
    <w:p w14:paraId="2734C008" w14:textId="77777777" w:rsidR="00A538E8" w:rsidRDefault="00A538E8">
      <w:pPr>
        <w:pStyle w:val="ConsPlusNormal"/>
        <w:spacing w:before="220"/>
        <w:ind w:firstLine="540"/>
        <w:jc w:val="both"/>
      </w:pPr>
      <w:r>
        <w:t>3. Настоящий приказ вступает в силу с 1 сентября 2024 г. и действует до 1 сентября 2030 г.</w:t>
      </w:r>
    </w:p>
    <w:p w14:paraId="2DB7CD45" w14:textId="77777777" w:rsidR="00A538E8" w:rsidRDefault="00A538E8">
      <w:pPr>
        <w:pStyle w:val="ConsPlusNormal"/>
        <w:ind w:firstLine="540"/>
        <w:jc w:val="both"/>
      </w:pPr>
    </w:p>
    <w:p w14:paraId="7F4AAC26" w14:textId="77777777" w:rsidR="00A538E8" w:rsidRDefault="00A538E8">
      <w:pPr>
        <w:pStyle w:val="ConsPlusNormal"/>
        <w:jc w:val="right"/>
      </w:pPr>
      <w:r>
        <w:t>Министр</w:t>
      </w:r>
    </w:p>
    <w:p w14:paraId="6EBB3712" w14:textId="77777777" w:rsidR="00A538E8" w:rsidRDefault="00A538E8">
      <w:pPr>
        <w:pStyle w:val="ConsPlusNormal"/>
        <w:jc w:val="right"/>
      </w:pPr>
      <w:r>
        <w:t>В.Г.САВЕЛЬЕВ</w:t>
      </w:r>
    </w:p>
    <w:p w14:paraId="1F3CA4C1" w14:textId="77777777" w:rsidR="00A538E8" w:rsidRDefault="00A538E8">
      <w:pPr>
        <w:pStyle w:val="ConsPlusNormal"/>
        <w:ind w:firstLine="540"/>
        <w:jc w:val="both"/>
      </w:pPr>
    </w:p>
    <w:p w14:paraId="74893349" w14:textId="77777777" w:rsidR="00A538E8" w:rsidRDefault="00A538E8">
      <w:pPr>
        <w:pStyle w:val="ConsPlusNormal"/>
        <w:ind w:firstLine="540"/>
        <w:jc w:val="both"/>
      </w:pPr>
    </w:p>
    <w:p w14:paraId="4E817A0B" w14:textId="77777777" w:rsidR="00A538E8" w:rsidRDefault="00A538E8">
      <w:pPr>
        <w:pStyle w:val="ConsPlusNormal"/>
        <w:ind w:firstLine="540"/>
        <w:jc w:val="both"/>
      </w:pPr>
    </w:p>
    <w:p w14:paraId="6E12E017" w14:textId="77777777" w:rsidR="006B1F40" w:rsidRDefault="006B1F40">
      <w:pPr>
        <w:pStyle w:val="ConsPlusNormal"/>
        <w:ind w:firstLine="540"/>
        <w:jc w:val="both"/>
      </w:pPr>
    </w:p>
    <w:p w14:paraId="5B81BD8E" w14:textId="77777777" w:rsidR="006B1F40" w:rsidRDefault="006B1F40">
      <w:pPr>
        <w:pStyle w:val="ConsPlusNormal"/>
        <w:ind w:firstLine="540"/>
        <w:jc w:val="both"/>
      </w:pPr>
    </w:p>
    <w:p w14:paraId="5833E205" w14:textId="77777777" w:rsidR="00A538E8" w:rsidRDefault="00A538E8">
      <w:pPr>
        <w:pStyle w:val="ConsPlusNormal"/>
        <w:ind w:firstLine="540"/>
        <w:jc w:val="both"/>
      </w:pPr>
    </w:p>
    <w:p w14:paraId="5972B47A" w14:textId="77777777" w:rsidR="00A538E8" w:rsidRDefault="00A538E8">
      <w:pPr>
        <w:pStyle w:val="ConsPlusNormal"/>
        <w:ind w:firstLine="540"/>
        <w:jc w:val="both"/>
      </w:pPr>
    </w:p>
    <w:p w14:paraId="2082A448" w14:textId="77777777" w:rsidR="00A538E8" w:rsidRDefault="00A538E8">
      <w:pPr>
        <w:pStyle w:val="ConsPlusNormal"/>
        <w:jc w:val="right"/>
        <w:outlineLvl w:val="0"/>
      </w:pPr>
      <w:r>
        <w:lastRenderedPageBreak/>
        <w:t>Утвержден</w:t>
      </w:r>
    </w:p>
    <w:p w14:paraId="4EE53094" w14:textId="77777777" w:rsidR="00A538E8" w:rsidRDefault="00A538E8">
      <w:pPr>
        <w:pStyle w:val="ConsPlusNormal"/>
        <w:jc w:val="right"/>
      </w:pPr>
      <w:r>
        <w:t>приказом Минтранса России</w:t>
      </w:r>
    </w:p>
    <w:p w14:paraId="4985701D" w14:textId="77777777" w:rsidR="00A538E8" w:rsidRDefault="00A538E8">
      <w:pPr>
        <w:pStyle w:val="ConsPlusNormal"/>
        <w:jc w:val="right"/>
      </w:pPr>
      <w:r>
        <w:t>от 2 мая 2024 г. N 162</w:t>
      </w:r>
    </w:p>
    <w:p w14:paraId="1F2AD3EA" w14:textId="77777777" w:rsidR="00A538E8" w:rsidRDefault="00A538E8">
      <w:pPr>
        <w:pStyle w:val="ConsPlusNormal"/>
        <w:ind w:firstLine="540"/>
        <w:jc w:val="both"/>
      </w:pPr>
    </w:p>
    <w:p w14:paraId="49108782" w14:textId="77777777" w:rsidR="00A538E8" w:rsidRDefault="00A538E8">
      <w:pPr>
        <w:pStyle w:val="ConsPlusTitle"/>
        <w:jc w:val="center"/>
      </w:pPr>
      <w:bookmarkStart w:id="0" w:name="P34"/>
      <w:bookmarkEnd w:id="0"/>
      <w:r>
        <w:t>ПОРЯДОК</w:t>
      </w:r>
    </w:p>
    <w:p w14:paraId="1A2B555A" w14:textId="77777777" w:rsidR="00A538E8" w:rsidRDefault="00A538E8">
      <w:pPr>
        <w:pStyle w:val="ConsPlusTitle"/>
        <w:jc w:val="center"/>
      </w:pPr>
      <w:r>
        <w:t>ФОРМИРОВАНИЯ И ВЕДЕНИЯ АВТОМАТИЗИРОВАННЫХ ЦЕНТРАЛИЗОВАННЫХ</w:t>
      </w:r>
    </w:p>
    <w:p w14:paraId="0B763058" w14:textId="77777777" w:rsidR="00A538E8" w:rsidRDefault="00A538E8">
      <w:pPr>
        <w:pStyle w:val="ConsPlusTitle"/>
        <w:jc w:val="center"/>
      </w:pPr>
      <w:r>
        <w:t>БАЗ ПЕРСОНАЛЬНЫХ ДАННЫХ О ПАССАЖИРАХ И ПЕРСОНАЛЕ (ЭКИПАЖЕ)</w:t>
      </w:r>
    </w:p>
    <w:p w14:paraId="502960DB" w14:textId="77777777" w:rsidR="00A538E8" w:rsidRDefault="00A538E8">
      <w:pPr>
        <w:pStyle w:val="ConsPlusTitle"/>
        <w:jc w:val="center"/>
      </w:pPr>
      <w:r>
        <w:t>ТРАНСПОРТНЫХ СРЕДСТВ, А ТАКЖЕ СРОК ХРАНЕНИЯ И ПОРЯДОК</w:t>
      </w:r>
    </w:p>
    <w:p w14:paraId="5E7596EF" w14:textId="77777777" w:rsidR="00A538E8" w:rsidRDefault="00A538E8">
      <w:pPr>
        <w:pStyle w:val="ConsPlusTitle"/>
        <w:jc w:val="center"/>
      </w:pPr>
      <w:r>
        <w:t>ПРЕДОСТАВЛЕНИЯ СОДЕРЖАЩИХСЯ В НИХ ДАННЫХ</w:t>
      </w:r>
    </w:p>
    <w:p w14:paraId="602C45CF" w14:textId="77777777" w:rsidR="00A538E8" w:rsidRDefault="00A538E8">
      <w:pPr>
        <w:pStyle w:val="ConsPlusNormal"/>
        <w:jc w:val="center"/>
      </w:pPr>
    </w:p>
    <w:p w14:paraId="1D7F0120" w14:textId="77777777" w:rsidR="00A538E8" w:rsidRDefault="00A538E8">
      <w:pPr>
        <w:pStyle w:val="ConsPlusTitle"/>
        <w:jc w:val="center"/>
        <w:outlineLvl w:val="1"/>
      </w:pPr>
      <w:r>
        <w:t>I. Общие положения</w:t>
      </w:r>
    </w:p>
    <w:p w14:paraId="2C5AE3D2" w14:textId="77777777" w:rsidR="00A538E8" w:rsidRDefault="00A538E8">
      <w:pPr>
        <w:pStyle w:val="ConsPlusNormal"/>
        <w:jc w:val="center"/>
      </w:pPr>
    </w:p>
    <w:p w14:paraId="35E2B5CC" w14:textId="77777777" w:rsidR="00A538E8" w:rsidRDefault="00A538E8">
      <w:pPr>
        <w:pStyle w:val="ConsPlusNormal"/>
        <w:ind w:firstLine="540"/>
        <w:jc w:val="both"/>
      </w:pPr>
      <w:r>
        <w:t>1. Автоматизированные централизованные базы персональных данных о пассажирах и персонале (экипаже) транспортных средств входят в состав единой государственной информационной системы обеспечения транспортной безопасности (далее соответственно - АЦБПДП, ЕГИС ОТБ) &lt;1&gt;.</w:t>
      </w:r>
    </w:p>
    <w:p w14:paraId="55652A06" w14:textId="77777777" w:rsidR="00A538E8" w:rsidRDefault="00A538E8">
      <w:pPr>
        <w:pStyle w:val="ConsPlusNormal"/>
        <w:spacing w:before="220"/>
        <w:ind w:firstLine="540"/>
        <w:jc w:val="both"/>
      </w:pPr>
      <w:r>
        <w:t>--------------------------------</w:t>
      </w:r>
    </w:p>
    <w:p w14:paraId="250A1CFF" w14:textId="77777777" w:rsidR="00A538E8" w:rsidRDefault="00A538E8">
      <w:pPr>
        <w:pStyle w:val="ConsPlusNormal"/>
        <w:spacing w:before="220"/>
        <w:ind w:firstLine="540"/>
        <w:jc w:val="both"/>
      </w:pPr>
      <w:r>
        <w:t xml:space="preserve">&lt;1&gt; </w:t>
      </w:r>
      <w:hyperlink r:id="rId9">
        <w:r>
          <w:rPr>
            <w:color w:val="0000FF"/>
          </w:rPr>
          <w:t>Статья 11</w:t>
        </w:r>
      </w:hyperlink>
      <w:r>
        <w:t xml:space="preserve"> Федерального закона от 9 февраля 2007 г. N 16-ФЗ "О транспортной безопасности" (далее - Федеральный закон N 16-ФЗ).</w:t>
      </w:r>
    </w:p>
    <w:p w14:paraId="10071CEF" w14:textId="77777777" w:rsidR="00A538E8" w:rsidRDefault="00A538E8">
      <w:pPr>
        <w:pStyle w:val="ConsPlusNormal"/>
        <w:ind w:firstLine="540"/>
        <w:jc w:val="both"/>
      </w:pPr>
    </w:p>
    <w:p w14:paraId="7BEDBC6F" w14:textId="77777777" w:rsidR="00A538E8" w:rsidRDefault="00A538E8">
      <w:pPr>
        <w:pStyle w:val="ConsPlusNormal"/>
        <w:ind w:firstLine="540"/>
        <w:jc w:val="both"/>
      </w:pPr>
      <w:r>
        <w:t>2. Формирование и ведение АЦБПДП, а также предоставление содержащихся в них персональных данных осуществляется оператором ЕГИС ОТБ &lt;2&gt; с использованием информационно-телекоммуникационных сетей, информационных технологий, технических средств ЕГИС ОТБ.</w:t>
      </w:r>
    </w:p>
    <w:p w14:paraId="6A62F6B1" w14:textId="77777777" w:rsidR="00A538E8" w:rsidRDefault="00A538E8">
      <w:pPr>
        <w:pStyle w:val="ConsPlusNormal"/>
        <w:spacing w:before="220"/>
        <w:ind w:firstLine="540"/>
        <w:jc w:val="both"/>
      </w:pPr>
      <w:r>
        <w:t>--------------------------------</w:t>
      </w:r>
    </w:p>
    <w:p w14:paraId="719ED49E" w14:textId="77777777" w:rsidR="00A538E8" w:rsidRDefault="00A538E8">
      <w:pPr>
        <w:pStyle w:val="ConsPlusNormal"/>
        <w:spacing w:before="220"/>
        <w:ind w:firstLine="540"/>
        <w:jc w:val="both"/>
      </w:pPr>
      <w:r>
        <w:t xml:space="preserve">&lt;2&gt; </w:t>
      </w:r>
      <w:hyperlink r:id="rId10">
        <w:r>
          <w:rPr>
            <w:color w:val="0000FF"/>
          </w:rPr>
          <w:t>Пункт 14</w:t>
        </w:r>
      </w:hyperlink>
      <w:r>
        <w:t xml:space="preserve"> Положения о единой государственной информационной системе обеспечения транспортной безопасности, утвержденного постановлением Правительства Российской Федерации от 1 августа 2023 г. N 1251 (далее - Положение о единой государственной системе).</w:t>
      </w:r>
    </w:p>
    <w:p w14:paraId="754F95F3" w14:textId="77777777" w:rsidR="00A538E8" w:rsidRDefault="00A538E8">
      <w:pPr>
        <w:pStyle w:val="ConsPlusNormal"/>
        <w:ind w:firstLine="540"/>
        <w:jc w:val="both"/>
      </w:pPr>
    </w:p>
    <w:p w14:paraId="0938827E" w14:textId="77777777" w:rsidR="00A538E8" w:rsidRDefault="00A538E8">
      <w:pPr>
        <w:pStyle w:val="ConsPlusNormal"/>
        <w:ind w:firstLine="540"/>
        <w:jc w:val="both"/>
      </w:pPr>
      <w:r>
        <w:t>3. АЦБПДП формируются при осуществлении следующих видов перевозок &lt;3&gt;:</w:t>
      </w:r>
    </w:p>
    <w:p w14:paraId="57F2CEF3" w14:textId="77777777" w:rsidR="00A538E8" w:rsidRDefault="00A538E8">
      <w:pPr>
        <w:pStyle w:val="ConsPlusNormal"/>
        <w:spacing w:before="220"/>
        <w:ind w:firstLine="540"/>
        <w:jc w:val="both"/>
      </w:pPr>
      <w:r>
        <w:t>--------------------------------</w:t>
      </w:r>
    </w:p>
    <w:p w14:paraId="18FA1C71" w14:textId="77777777" w:rsidR="00A538E8" w:rsidRDefault="00A538E8">
      <w:pPr>
        <w:pStyle w:val="ConsPlusNormal"/>
        <w:spacing w:before="220"/>
        <w:ind w:firstLine="540"/>
        <w:jc w:val="both"/>
      </w:pPr>
      <w:r>
        <w:t xml:space="preserve">&lt;3&gt; </w:t>
      </w:r>
      <w:hyperlink r:id="rId11">
        <w:r>
          <w:rPr>
            <w:color w:val="0000FF"/>
          </w:rPr>
          <w:t>Часть 2 статьи 11</w:t>
        </w:r>
      </w:hyperlink>
      <w:r>
        <w:t xml:space="preserve"> Федерального закона N 16-ФЗ.</w:t>
      </w:r>
    </w:p>
    <w:p w14:paraId="4E21DE90" w14:textId="77777777" w:rsidR="00A538E8" w:rsidRDefault="00A538E8">
      <w:pPr>
        <w:pStyle w:val="ConsPlusNormal"/>
        <w:ind w:firstLine="540"/>
        <w:jc w:val="both"/>
      </w:pPr>
    </w:p>
    <w:p w14:paraId="0464070B" w14:textId="77777777" w:rsidR="00A538E8" w:rsidRDefault="00A538E8">
      <w:pPr>
        <w:pStyle w:val="ConsPlusNormal"/>
        <w:ind w:firstLine="540"/>
        <w:jc w:val="both"/>
      </w:pPr>
      <w:r>
        <w:t>1) внутренние и международные воздушные перевозки;</w:t>
      </w:r>
    </w:p>
    <w:p w14:paraId="0C6EE47A" w14:textId="77777777" w:rsidR="00A538E8" w:rsidRDefault="00A538E8">
      <w:pPr>
        <w:pStyle w:val="ConsPlusNormal"/>
        <w:spacing w:before="220"/>
        <w:ind w:firstLine="540"/>
        <w:jc w:val="both"/>
      </w:pPr>
      <w:r>
        <w:t>2) железнодорожные перевозки в дальнем следовании;</w:t>
      </w:r>
    </w:p>
    <w:p w14:paraId="153FC7A2" w14:textId="77777777" w:rsidR="00A538E8" w:rsidRDefault="00A538E8">
      <w:pPr>
        <w:pStyle w:val="ConsPlusNormal"/>
        <w:spacing w:before="220"/>
        <w:ind w:firstLine="540"/>
        <w:jc w:val="both"/>
      </w:pPr>
      <w:r>
        <w:t>3) перевозки морским, внутренним водным транспортом в международном сообщении и в сообщении между портами,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
    <w:p w14:paraId="4ADA44E1" w14:textId="77777777" w:rsidR="00A538E8" w:rsidRDefault="00A538E8">
      <w:pPr>
        <w:pStyle w:val="ConsPlusNormal"/>
        <w:spacing w:before="220"/>
        <w:ind w:firstLine="540"/>
        <w:jc w:val="both"/>
      </w:pPr>
      <w:r>
        <w:t xml:space="preserve">4) перевозки автомобильным транспортом, в том числе по заказу, в международном сообщении и в междугородном сообщении между населенными пунктами,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w:t>
      </w:r>
      <w:r>
        <w:lastRenderedPageBreak/>
        <w:t>Севастополем и Республикой Крым.</w:t>
      </w:r>
    </w:p>
    <w:p w14:paraId="329139F7" w14:textId="77777777" w:rsidR="00A538E8" w:rsidRDefault="00A538E8">
      <w:pPr>
        <w:pStyle w:val="ConsPlusNormal"/>
        <w:spacing w:before="220"/>
        <w:ind w:firstLine="540"/>
        <w:jc w:val="both"/>
      </w:pPr>
      <w:bookmarkStart w:id="1" w:name="P58"/>
      <w:bookmarkEnd w:id="1"/>
      <w:r>
        <w:t>4. АЦБПДП формируются на основании информации, предоставленной &lt;4&gt;:</w:t>
      </w:r>
    </w:p>
    <w:p w14:paraId="0869847D" w14:textId="77777777" w:rsidR="00A538E8" w:rsidRDefault="00A538E8">
      <w:pPr>
        <w:pStyle w:val="ConsPlusNormal"/>
        <w:spacing w:before="220"/>
        <w:ind w:firstLine="540"/>
        <w:jc w:val="both"/>
      </w:pPr>
      <w:r>
        <w:t>--------------------------------</w:t>
      </w:r>
    </w:p>
    <w:p w14:paraId="530C5506" w14:textId="77777777" w:rsidR="00A538E8" w:rsidRDefault="00A538E8">
      <w:pPr>
        <w:pStyle w:val="ConsPlusNormal"/>
        <w:spacing w:before="220"/>
        <w:ind w:firstLine="540"/>
        <w:jc w:val="both"/>
      </w:pPr>
      <w:r>
        <w:t xml:space="preserve">&lt;4&gt; </w:t>
      </w:r>
      <w:hyperlink r:id="rId12">
        <w:r>
          <w:rPr>
            <w:color w:val="0000FF"/>
          </w:rPr>
          <w:t>Часть 3 статьи 11</w:t>
        </w:r>
      </w:hyperlink>
      <w:r>
        <w:t xml:space="preserve"> Федерального закона N 16-ФЗ.</w:t>
      </w:r>
    </w:p>
    <w:p w14:paraId="1B26A811" w14:textId="77777777" w:rsidR="00A538E8" w:rsidRDefault="00A538E8">
      <w:pPr>
        <w:pStyle w:val="ConsPlusNormal"/>
        <w:ind w:firstLine="540"/>
        <w:jc w:val="both"/>
      </w:pPr>
    </w:p>
    <w:p w14:paraId="350A4255" w14:textId="77777777" w:rsidR="00A538E8" w:rsidRDefault="00A538E8">
      <w:pPr>
        <w:pStyle w:val="ConsPlusNormal"/>
        <w:ind w:firstLine="540"/>
        <w:jc w:val="both"/>
      </w:pPr>
      <w:bookmarkStart w:id="2" w:name="P62"/>
      <w:bookmarkEnd w:id="2"/>
      <w:r>
        <w:t>1) субъектами транспортной инфраструктуры, перевозчиками;</w:t>
      </w:r>
    </w:p>
    <w:p w14:paraId="659F8C85" w14:textId="77777777" w:rsidR="00A538E8" w:rsidRDefault="00A538E8">
      <w:pPr>
        <w:pStyle w:val="ConsPlusNormal"/>
        <w:spacing w:before="220"/>
        <w:ind w:firstLine="540"/>
        <w:jc w:val="both"/>
      </w:pPr>
      <w:r>
        <w:t>2) федеральными органами исполнительной власти;</w:t>
      </w:r>
    </w:p>
    <w:p w14:paraId="34DEBBC2" w14:textId="77777777" w:rsidR="00A538E8" w:rsidRDefault="00A538E8">
      <w:pPr>
        <w:pStyle w:val="ConsPlusNormal"/>
        <w:spacing w:before="220"/>
        <w:ind w:firstLine="540"/>
        <w:jc w:val="both"/>
      </w:pPr>
      <w:r>
        <w:t>3) иностранными государствами и организациями в рамках международного сотрудничества по вопросам обеспечения транспортной безопасности;</w:t>
      </w:r>
    </w:p>
    <w:p w14:paraId="5FD5DB77" w14:textId="77777777" w:rsidR="00A538E8" w:rsidRDefault="00A538E8">
      <w:pPr>
        <w:pStyle w:val="ConsPlusNormal"/>
        <w:spacing w:before="220"/>
        <w:ind w:firstLine="540"/>
        <w:jc w:val="both"/>
      </w:pPr>
      <w:bookmarkStart w:id="3" w:name="P65"/>
      <w:bookmarkEnd w:id="3"/>
      <w:r>
        <w:t>4) юридическими лицами, индивидуальными предпринимателями, уполномоченными субъектами транспортной инфраструктуры или перевозчиками на бронирование и (или) оформление проездных документов (билетов) и передачу сведений о пассажирах в АЦБПДП от имени субъектов транспортной инфраструктуры или перевозчиков.</w:t>
      </w:r>
    </w:p>
    <w:p w14:paraId="2A5143D7" w14:textId="77777777" w:rsidR="00A538E8" w:rsidRDefault="00A538E8">
      <w:pPr>
        <w:pStyle w:val="ConsPlusNormal"/>
        <w:spacing w:before="220"/>
        <w:ind w:firstLine="540"/>
        <w:jc w:val="both"/>
      </w:pPr>
      <w:r>
        <w:t>5. При ведении АЦБПДП формируются данные в отношении следующих операций с проездными (перевозочными) документами (билетами) (далее - регистрируемые операции):</w:t>
      </w:r>
    </w:p>
    <w:p w14:paraId="0AA46042" w14:textId="77777777" w:rsidR="00A538E8" w:rsidRDefault="00A538E8">
      <w:pPr>
        <w:pStyle w:val="ConsPlusNormal"/>
        <w:spacing w:before="220"/>
        <w:ind w:firstLine="540"/>
        <w:jc w:val="both"/>
      </w:pPr>
      <w:bookmarkStart w:id="4" w:name="P67"/>
      <w:bookmarkEnd w:id="4"/>
      <w:r>
        <w:t>1) бронирование;</w:t>
      </w:r>
    </w:p>
    <w:p w14:paraId="5F0D6C96" w14:textId="77777777" w:rsidR="00A538E8" w:rsidRDefault="00A538E8">
      <w:pPr>
        <w:pStyle w:val="ConsPlusNormal"/>
        <w:spacing w:before="220"/>
        <w:ind w:firstLine="540"/>
        <w:jc w:val="both"/>
      </w:pPr>
      <w:bookmarkStart w:id="5" w:name="P68"/>
      <w:bookmarkEnd w:id="5"/>
      <w:r>
        <w:t>2) покупка;</w:t>
      </w:r>
    </w:p>
    <w:p w14:paraId="210BA191" w14:textId="77777777" w:rsidR="00A538E8" w:rsidRDefault="00A538E8">
      <w:pPr>
        <w:pStyle w:val="ConsPlusNormal"/>
        <w:spacing w:before="220"/>
        <w:ind w:firstLine="540"/>
        <w:jc w:val="both"/>
      </w:pPr>
      <w:r>
        <w:t>3) возврат;</w:t>
      </w:r>
    </w:p>
    <w:p w14:paraId="564200CE" w14:textId="77777777" w:rsidR="00A538E8" w:rsidRDefault="00A538E8">
      <w:pPr>
        <w:pStyle w:val="ConsPlusNormal"/>
        <w:spacing w:before="220"/>
        <w:ind w:firstLine="540"/>
        <w:jc w:val="both"/>
      </w:pPr>
      <w:bookmarkStart w:id="6" w:name="P70"/>
      <w:bookmarkEnd w:id="6"/>
      <w:r>
        <w:t>4) переоформление;</w:t>
      </w:r>
    </w:p>
    <w:p w14:paraId="3D25C377" w14:textId="77777777" w:rsidR="00A538E8" w:rsidRDefault="00A538E8">
      <w:pPr>
        <w:pStyle w:val="ConsPlusNormal"/>
        <w:spacing w:before="220"/>
        <w:ind w:firstLine="540"/>
        <w:jc w:val="both"/>
      </w:pPr>
      <w:bookmarkStart w:id="7" w:name="P71"/>
      <w:bookmarkEnd w:id="7"/>
      <w:r>
        <w:t>5) регистрация;</w:t>
      </w:r>
    </w:p>
    <w:p w14:paraId="6CC883E5" w14:textId="77777777" w:rsidR="00A538E8" w:rsidRDefault="00A538E8">
      <w:pPr>
        <w:pStyle w:val="ConsPlusNormal"/>
        <w:spacing w:before="220"/>
        <w:ind w:firstLine="540"/>
        <w:jc w:val="both"/>
      </w:pPr>
      <w:r>
        <w:t>6) спецконтроль;</w:t>
      </w:r>
    </w:p>
    <w:p w14:paraId="6378D5F6" w14:textId="77777777" w:rsidR="00A538E8" w:rsidRDefault="00A538E8">
      <w:pPr>
        <w:pStyle w:val="ConsPlusNormal"/>
        <w:spacing w:before="220"/>
        <w:ind w:firstLine="540"/>
        <w:jc w:val="both"/>
      </w:pPr>
      <w:bookmarkStart w:id="8" w:name="P73"/>
      <w:bookmarkEnd w:id="8"/>
      <w:r>
        <w:t>7) посадка;</w:t>
      </w:r>
    </w:p>
    <w:p w14:paraId="2DB51C41" w14:textId="77777777" w:rsidR="00A538E8" w:rsidRDefault="00A538E8">
      <w:pPr>
        <w:pStyle w:val="ConsPlusNormal"/>
        <w:spacing w:before="220"/>
        <w:ind w:firstLine="540"/>
        <w:jc w:val="both"/>
      </w:pPr>
      <w:bookmarkStart w:id="9" w:name="P74"/>
      <w:bookmarkEnd w:id="9"/>
      <w:r>
        <w:t>8) высадка;</w:t>
      </w:r>
    </w:p>
    <w:p w14:paraId="1809B3F2" w14:textId="77777777" w:rsidR="00A538E8" w:rsidRDefault="00A538E8">
      <w:pPr>
        <w:pStyle w:val="ConsPlusNormal"/>
        <w:spacing w:before="220"/>
        <w:ind w:firstLine="540"/>
        <w:jc w:val="both"/>
      </w:pPr>
      <w:bookmarkStart w:id="10" w:name="P75"/>
      <w:bookmarkEnd w:id="10"/>
      <w:r>
        <w:t>9) фиксация субъектом транспортной инфраструктуры и (или) перевозчиком факта использования пассажиром проездного (перевозочного) документа (билета) в целях осуществления перевозки, а также установление данным лицом невозможности повторного использования проездного (перевозочного) документа (билета);</w:t>
      </w:r>
    </w:p>
    <w:p w14:paraId="47490595" w14:textId="77777777" w:rsidR="00A538E8" w:rsidRDefault="00A538E8">
      <w:pPr>
        <w:pStyle w:val="ConsPlusNormal"/>
        <w:spacing w:before="220"/>
        <w:ind w:firstLine="540"/>
        <w:jc w:val="both"/>
      </w:pPr>
      <w:bookmarkStart w:id="11" w:name="P76"/>
      <w:bookmarkEnd w:id="11"/>
      <w:r>
        <w:t>10) бронирование через информационно-телекоммуникационную сеть "Интернет";</w:t>
      </w:r>
    </w:p>
    <w:p w14:paraId="57680795" w14:textId="77777777" w:rsidR="00A538E8" w:rsidRDefault="00A538E8">
      <w:pPr>
        <w:pStyle w:val="ConsPlusNormal"/>
        <w:spacing w:before="220"/>
        <w:ind w:firstLine="540"/>
        <w:jc w:val="both"/>
      </w:pPr>
      <w:bookmarkStart w:id="12" w:name="P77"/>
      <w:bookmarkEnd w:id="12"/>
      <w:r>
        <w:t>11) онлайн регистрация;</w:t>
      </w:r>
    </w:p>
    <w:p w14:paraId="4CF7D2E5" w14:textId="77777777" w:rsidR="00A538E8" w:rsidRDefault="00A538E8">
      <w:pPr>
        <w:pStyle w:val="ConsPlusNormal"/>
        <w:spacing w:before="220"/>
        <w:ind w:firstLine="540"/>
        <w:jc w:val="both"/>
      </w:pPr>
      <w:bookmarkStart w:id="13" w:name="P78"/>
      <w:bookmarkEnd w:id="13"/>
      <w:r>
        <w:t>12) предварительное бронирование;</w:t>
      </w:r>
    </w:p>
    <w:p w14:paraId="5A626704" w14:textId="77777777" w:rsidR="00A538E8" w:rsidRDefault="00A538E8">
      <w:pPr>
        <w:pStyle w:val="ConsPlusNormal"/>
        <w:spacing w:before="220"/>
        <w:ind w:firstLine="540"/>
        <w:jc w:val="both"/>
      </w:pPr>
      <w:bookmarkStart w:id="14" w:name="P79"/>
      <w:bookmarkEnd w:id="14"/>
      <w:r>
        <w:t>13) отказ от предварительного бронирования;</w:t>
      </w:r>
    </w:p>
    <w:p w14:paraId="0C16FDC4" w14:textId="77777777" w:rsidR="00A538E8" w:rsidRDefault="00A538E8">
      <w:pPr>
        <w:pStyle w:val="ConsPlusNormal"/>
        <w:spacing w:before="220"/>
        <w:ind w:firstLine="540"/>
        <w:jc w:val="both"/>
      </w:pPr>
      <w:bookmarkStart w:id="15" w:name="P80"/>
      <w:bookmarkEnd w:id="15"/>
      <w:r>
        <w:t>14) отправление;</w:t>
      </w:r>
    </w:p>
    <w:p w14:paraId="6911FE99" w14:textId="77777777" w:rsidR="00A538E8" w:rsidRDefault="00A538E8">
      <w:pPr>
        <w:pStyle w:val="ConsPlusNormal"/>
        <w:spacing w:before="220"/>
        <w:ind w:firstLine="540"/>
        <w:jc w:val="both"/>
      </w:pPr>
      <w:r>
        <w:t>15) отмена отправления;</w:t>
      </w:r>
    </w:p>
    <w:p w14:paraId="72612ED6" w14:textId="77777777" w:rsidR="00A538E8" w:rsidRDefault="00A538E8">
      <w:pPr>
        <w:pStyle w:val="ConsPlusNormal"/>
        <w:spacing w:before="220"/>
        <w:ind w:firstLine="540"/>
        <w:jc w:val="both"/>
      </w:pPr>
      <w:r>
        <w:t>16) снятие с регистрации;</w:t>
      </w:r>
    </w:p>
    <w:p w14:paraId="154EC03B" w14:textId="77777777" w:rsidR="00A538E8" w:rsidRDefault="00A538E8">
      <w:pPr>
        <w:pStyle w:val="ConsPlusNormal"/>
        <w:spacing w:before="220"/>
        <w:ind w:firstLine="540"/>
        <w:jc w:val="both"/>
      </w:pPr>
      <w:bookmarkStart w:id="16" w:name="P83"/>
      <w:bookmarkEnd w:id="16"/>
      <w:r>
        <w:lastRenderedPageBreak/>
        <w:t>17) корректировка данных;</w:t>
      </w:r>
    </w:p>
    <w:p w14:paraId="09314DE9" w14:textId="77777777" w:rsidR="00A538E8" w:rsidRDefault="00A538E8">
      <w:pPr>
        <w:pStyle w:val="ConsPlusNormal"/>
        <w:spacing w:before="220"/>
        <w:ind w:firstLine="540"/>
        <w:jc w:val="both"/>
      </w:pPr>
      <w:r>
        <w:t>18) формирование списка пассажиров при перевозке по заказу;</w:t>
      </w:r>
    </w:p>
    <w:p w14:paraId="43869925" w14:textId="77777777" w:rsidR="00A538E8" w:rsidRDefault="00A538E8">
      <w:pPr>
        <w:pStyle w:val="ConsPlusNormal"/>
        <w:spacing w:before="220"/>
        <w:ind w:firstLine="540"/>
        <w:jc w:val="both"/>
      </w:pPr>
      <w:r>
        <w:t>19) включение в состав экипажа;</w:t>
      </w:r>
    </w:p>
    <w:p w14:paraId="1DADEE72" w14:textId="77777777" w:rsidR="00A538E8" w:rsidRDefault="00A538E8">
      <w:pPr>
        <w:pStyle w:val="ConsPlusNormal"/>
        <w:spacing w:before="220"/>
        <w:ind w:firstLine="540"/>
        <w:jc w:val="both"/>
      </w:pPr>
      <w:bookmarkStart w:id="17" w:name="P86"/>
      <w:bookmarkEnd w:id="17"/>
      <w:r>
        <w:t>20) исключение из состава экипажа;</w:t>
      </w:r>
    </w:p>
    <w:p w14:paraId="34A14243" w14:textId="77777777" w:rsidR="00A538E8" w:rsidRDefault="00A538E8">
      <w:pPr>
        <w:pStyle w:val="ConsPlusNormal"/>
        <w:spacing w:before="220"/>
        <w:ind w:firstLine="540"/>
        <w:jc w:val="both"/>
      </w:pPr>
      <w:bookmarkStart w:id="18" w:name="P87"/>
      <w:bookmarkEnd w:id="18"/>
      <w:r>
        <w:t>21) передача точной пассажирской ведомости (манифеста) и генеральной декларации;</w:t>
      </w:r>
    </w:p>
    <w:p w14:paraId="2977DCAF" w14:textId="77777777" w:rsidR="00A538E8" w:rsidRDefault="00A538E8">
      <w:pPr>
        <w:pStyle w:val="ConsPlusNormal"/>
        <w:spacing w:before="220"/>
        <w:ind w:firstLine="540"/>
        <w:jc w:val="both"/>
      </w:pPr>
      <w:bookmarkStart w:id="19" w:name="P88"/>
      <w:bookmarkEnd w:id="19"/>
      <w:r>
        <w:t>22) отказ от заказа;</w:t>
      </w:r>
    </w:p>
    <w:p w14:paraId="7659DEF7" w14:textId="77777777" w:rsidR="00A538E8" w:rsidRDefault="00A538E8">
      <w:pPr>
        <w:pStyle w:val="ConsPlusNormal"/>
        <w:spacing w:before="220"/>
        <w:ind w:firstLine="540"/>
        <w:jc w:val="both"/>
      </w:pPr>
      <w:bookmarkStart w:id="20" w:name="P89"/>
      <w:bookmarkEnd w:id="20"/>
      <w:r>
        <w:t>23) аннулирование заказа.</w:t>
      </w:r>
    </w:p>
    <w:p w14:paraId="70CBAF2D" w14:textId="77777777" w:rsidR="00A538E8" w:rsidRDefault="00A538E8">
      <w:pPr>
        <w:pStyle w:val="ConsPlusNormal"/>
        <w:spacing w:before="220"/>
        <w:ind w:firstLine="540"/>
        <w:jc w:val="both"/>
      </w:pPr>
      <w:r>
        <w:t xml:space="preserve">6. Лица, указанные в </w:t>
      </w:r>
      <w:hyperlink w:anchor="P62">
        <w:r>
          <w:rPr>
            <w:color w:val="0000FF"/>
          </w:rPr>
          <w:t>подпунктах 1</w:t>
        </w:r>
      </w:hyperlink>
      <w:r>
        <w:t xml:space="preserve"> и </w:t>
      </w:r>
      <w:hyperlink w:anchor="P65">
        <w:r>
          <w:rPr>
            <w:color w:val="0000FF"/>
          </w:rPr>
          <w:t>4 пункта 4</w:t>
        </w:r>
      </w:hyperlink>
      <w:r>
        <w:t xml:space="preserve"> настоящего Порядка, осуществляют передачу персональных данных в АЦБПДП, полученных:</w:t>
      </w:r>
    </w:p>
    <w:p w14:paraId="510C3E84" w14:textId="77777777" w:rsidR="00A538E8" w:rsidRDefault="00A538E8">
      <w:pPr>
        <w:pStyle w:val="ConsPlusNormal"/>
        <w:spacing w:before="220"/>
        <w:ind w:firstLine="540"/>
        <w:jc w:val="both"/>
      </w:pPr>
      <w:r>
        <w:t>1) при совершении регистрируемых операций;</w:t>
      </w:r>
    </w:p>
    <w:p w14:paraId="5DC740D1" w14:textId="77777777" w:rsidR="00A538E8" w:rsidRDefault="00A538E8">
      <w:pPr>
        <w:pStyle w:val="ConsPlusNormal"/>
        <w:spacing w:before="220"/>
        <w:ind w:firstLine="540"/>
        <w:jc w:val="both"/>
      </w:pPr>
      <w:r>
        <w:t>2) при формировании списков пассажиров при осуществлении перевозки пассажиров заказными рейсами (перевозками по заказу);</w:t>
      </w:r>
    </w:p>
    <w:p w14:paraId="400E7D39" w14:textId="77777777" w:rsidR="00A538E8" w:rsidRDefault="00A538E8">
      <w:pPr>
        <w:pStyle w:val="ConsPlusNormal"/>
        <w:spacing w:before="220"/>
        <w:ind w:firstLine="540"/>
        <w:jc w:val="both"/>
      </w:pPr>
      <w:r>
        <w:t>3) при формировании списков персонала (экипажей) транспортных средств.</w:t>
      </w:r>
    </w:p>
    <w:p w14:paraId="06E6D1BF" w14:textId="77777777" w:rsidR="00A538E8" w:rsidRDefault="00A538E8">
      <w:pPr>
        <w:pStyle w:val="ConsPlusNormal"/>
        <w:spacing w:before="220"/>
        <w:ind w:firstLine="540"/>
        <w:jc w:val="both"/>
      </w:pPr>
      <w:bookmarkStart w:id="21" w:name="P94"/>
      <w:bookmarkEnd w:id="21"/>
      <w:r>
        <w:t>7. Передаваемые в АЦБПДП персональные данные включают &lt;5&gt;:</w:t>
      </w:r>
    </w:p>
    <w:p w14:paraId="60093E4A" w14:textId="77777777" w:rsidR="00A538E8" w:rsidRDefault="00A538E8">
      <w:pPr>
        <w:pStyle w:val="ConsPlusNormal"/>
        <w:spacing w:before="220"/>
        <w:ind w:firstLine="540"/>
        <w:jc w:val="both"/>
      </w:pPr>
      <w:r>
        <w:t>--------------------------------</w:t>
      </w:r>
    </w:p>
    <w:p w14:paraId="5DA775AC" w14:textId="77777777" w:rsidR="00A538E8" w:rsidRDefault="00A538E8">
      <w:pPr>
        <w:pStyle w:val="ConsPlusNormal"/>
        <w:spacing w:before="220"/>
        <w:ind w:firstLine="540"/>
        <w:jc w:val="both"/>
      </w:pPr>
      <w:r>
        <w:t xml:space="preserve">&lt;5&gt; </w:t>
      </w:r>
      <w:hyperlink r:id="rId13">
        <w:r>
          <w:rPr>
            <w:color w:val="0000FF"/>
          </w:rPr>
          <w:t>Части 5</w:t>
        </w:r>
      </w:hyperlink>
      <w:r>
        <w:t xml:space="preserve"> и </w:t>
      </w:r>
      <w:hyperlink r:id="rId14">
        <w:r>
          <w:rPr>
            <w:color w:val="0000FF"/>
          </w:rPr>
          <w:t>6.1 статьи 11</w:t>
        </w:r>
      </w:hyperlink>
      <w:r>
        <w:t xml:space="preserve"> Федерального закона N 16-ФЗ.</w:t>
      </w:r>
    </w:p>
    <w:p w14:paraId="7C5A2AB0" w14:textId="77777777" w:rsidR="00A538E8" w:rsidRDefault="00A538E8">
      <w:pPr>
        <w:pStyle w:val="ConsPlusNormal"/>
        <w:ind w:firstLine="540"/>
        <w:jc w:val="both"/>
      </w:pPr>
    </w:p>
    <w:p w14:paraId="2A248EA9" w14:textId="77777777" w:rsidR="00A538E8" w:rsidRDefault="00A538E8">
      <w:pPr>
        <w:pStyle w:val="ConsPlusNormal"/>
        <w:ind w:firstLine="540"/>
        <w:jc w:val="both"/>
      </w:pPr>
      <w:bookmarkStart w:id="22" w:name="P98"/>
      <w:bookmarkEnd w:id="22"/>
      <w:r>
        <w:t>1) фамилию, имя, отчество;</w:t>
      </w:r>
    </w:p>
    <w:p w14:paraId="5781B273" w14:textId="77777777" w:rsidR="00A538E8" w:rsidRDefault="00A538E8">
      <w:pPr>
        <w:pStyle w:val="ConsPlusNormal"/>
        <w:spacing w:before="220"/>
        <w:ind w:firstLine="540"/>
        <w:jc w:val="both"/>
      </w:pPr>
      <w:r>
        <w:t>2) дату рождения;</w:t>
      </w:r>
    </w:p>
    <w:p w14:paraId="25A7C371" w14:textId="77777777" w:rsidR="00A538E8" w:rsidRDefault="00A538E8">
      <w:pPr>
        <w:pStyle w:val="ConsPlusNormal"/>
        <w:spacing w:before="220"/>
        <w:ind w:firstLine="540"/>
        <w:jc w:val="both"/>
      </w:pPr>
      <w:r>
        <w:t>3) вид и номер документа, удостоверяющего личность, по которому приобретается проездной документ (билет);</w:t>
      </w:r>
    </w:p>
    <w:p w14:paraId="30017B7A" w14:textId="77777777" w:rsidR="00A538E8" w:rsidRDefault="00A538E8">
      <w:pPr>
        <w:pStyle w:val="ConsPlusNormal"/>
        <w:spacing w:before="220"/>
        <w:ind w:firstLine="540"/>
        <w:jc w:val="both"/>
      </w:pPr>
      <w:r>
        <w:t>4) пункт отправления, пункт назначения, вид маршрута следования (беспересадочный, транзитный);</w:t>
      </w:r>
    </w:p>
    <w:p w14:paraId="43EABE5A" w14:textId="77777777" w:rsidR="00A538E8" w:rsidRDefault="00A538E8">
      <w:pPr>
        <w:pStyle w:val="ConsPlusNormal"/>
        <w:spacing w:before="220"/>
        <w:ind w:firstLine="540"/>
        <w:jc w:val="both"/>
      </w:pPr>
      <w:bookmarkStart w:id="23" w:name="P102"/>
      <w:bookmarkEnd w:id="23"/>
      <w:r>
        <w:t>5) дату поездки;</w:t>
      </w:r>
    </w:p>
    <w:p w14:paraId="1F956408" w14:textId="77777777" w:rsidR="00A538E8" w:rsidRDefault="00A538E8">
      <w:pPr>
        <w:pStyle w:val="ConsPlusNormal"/>
        <w:spacing w:before="220"/>
        <w:ind w:firstLine="540"/>
        <w:jc w:val="both"/>
      </w:pPr>
      <w:r>
        <w:t>6) пол;</w:t>
      </w:r>
    </w:p>
    <w:p w14:paraId="412B3882" w14:textId="77777777" w:rsidR="00A538E8" w:rsidRDefault="00A538E8">
      <w:pPr>
        <w:pStyle w:val="ConsPlusNormal"/>
        <w:spacing w:before="220"/>
        <w:ind w:firstLine="540"/>
        <w:jc w:val="both"/>
      </w:pPr>
      <w:r>
        <w:t>7) гражданство.</w:t>
      </w:r>
    </w:p>
    <w:p w14:paraId="3223B682" w14:textId="77777777" w:rsidR="00A538E8" w:rsidRDefault="00A538E8">
      <w:pPr>
        <w:pStyle w:val="ConsPlusNormal"/>
        <w:spacing w:before="220"/>
        <w:ind w:firstLine="540"/>
        <w:jc w:val="both"/>
      </w:pPr>
      <w:r>
        <w:t xml:space="preserve">8. При бронировании проездных (перевозочных) документов (билетов) в АЦБПДП подлежат передаче персональные данные, предусмотренные </w:t>
      </w:r>
      <w:hyperlink w:anchor="P98">
        <w:r>
          <w:rPr>
            <w:color w:val="0000FF"/>
          </w:rPr>
          <w:t>подпунктами 1</w:t>
        </w:r>
      </w:hyperlink>
      <w:r>
        <w:t xml:space="preserve"> - </w:t>
      </w:r>
      <w:hyperlink w:anchor="P102">
        <w:r>
          <w:rPr>
            <w:color w:val="0000FF"/>
          </w:rPr>
          <w:t>5 пункта 7</w:t>
        </w:r>
      </w:hyperlink>
      <w:r>
        <w:t xml:space="preserve"> настоящего Порядка.</w:t>
      </w:r>
    </w:p>
    <w:p w14:paraId="1F1D668E" w14:textId="77777777" w:rsidR="00A538E8" w:rsidRDefault="00A538E8">
      <w:pPr>
        <w:pStyle w:val="ConsPlusNormal"/>
        <w:spacing w:before="220"/>
        <w:ind w:firstLine="540"/>
        <w:jc w:val="both"/>
      </w:pPr>
      <w:bookmarkStart w:id="24" w:name="P106"/>
      <w:bookmarkEnd w:id="24"/>
      <w:r>
        <w:t xml:space="preserve">9. При осуществлении воздушных перевозок пассажиров передаче в АЦБПДП подлежат данные в виде записей о регистрации пассажиров с учетом требований, установленных стандартами и рекомендациями Международной организации гражданской авиации (далее - ИКАО) в отношении передачи записей о регистрации пассажиров, при этом обязательной передаче подлежат данные, предусмотренные </w:t>
      </w:r>
      <w:hyperlink w:anchor="P94">
        <w:r>
          <w:rPr>
            <w:color w:val="0000FF"/>
          </w:rPr>
          <w:t>пунктом 7</w:t>
        </w:r>
      </w:hyperlink>
      <w:r>
        <w:t xml:space="preserve"> настоящего Порядка &lt;6&gt;.</w:t>
      </w:r>
    </w:p>
    <w:p w14:paraId="45F41A72" w14:textId="77777777" w:rsidR="00A538E8" w:rsidRDefault="00A538E8">
      <w:pPr>
        <w:pStyle w:val="ConsPlusNormal"/>
        <w:spacing w:before="220"/>
        <w:ind w:firstLine="540"/>
        <w:jc w:val="both"/>
      </w:pPr>
      <w:r>
        <w:t>--------------------------------</w:t>
      </w:r>
    </w:p>
    <w:p w14:paraId="40A75E7B" w14:textId="77777777" w:rsidR="00A538E8" w:rsidRDefault="00A538E8">
      <w:pPr>
        <w:pStyle w:val="ConsPlusNormal"/>
        <w:spacing w:before="220"/>
        <w:ind w:firstLine="540"/>
        <w:jc w:val="both"/>
      </w:pPr>
      <w:r>
        <w:lastRenderedPageBreak/>
        <w:t xml:space="preserve">&lt;6&gt; </w:t>
      </w:r>
      <w:hyperlink r:id="rId15">
        <w:r>
          <w:rPr>
            <w:color w:val="0000FF"/>
          </w:rPr>
          <w:t>Часть 5.1-1 статьи 11</w:t>
        </w:r>
      </w:hyperlink>
      <w:r>
        <w:t xml:space="preserve"> Федерального закона N 16-ФЗ.</w:t>
      </w:r>
    </w:p>
    <w:p w14:paraId="6FE07111" w14:textId="77777777" w:rsidR="00A538E8" w:rsidRDefault="00A538E8">
      <w:pPr>
        <w:pStyle w:val="ConsPlusNormal"/>
        <w:ind w:firstLine="540"/>
        <w:jc w:val="both"/>
      </w:pPr>
    </w:p>
    <w:p w14:paraId="105E97F5" w14:textId="77777777" w:rsidR="00A538E8" w:rsidRDefault="00A538E8">
      <w:pPr>
        <w:pStyle w:val="ConsPlusNormal"/>
        <w:ind w:firstLine="540"/>
        <w:jc w:val="both"/>
      </w:pPr>
      <w:bookmarkStart w:id="25" w:name="P110"/>
      <w:bookmarkEnd w:id="25"/>
      <w:r>
        <w:t xml:space="preserve">10. При формировании списков пассажиров при осуществлении перевозки пассажиров по заказу в АЦБПДП подлежат передаче данные, предусмотренные </w:t>
      </w:r>
      <w:hyperlink w:anchor="P94">
        <w:r>
          <w:rPr>
            <w:color w:val="0000FF"/>
          </w:rPr>
          <w:t>пунктом 7</w:t>
        </w:r>
      </w:hyperlink>
      <w:r>
        <w:t xml:space="preserve"> настоящего Порядка.</w:t>
      </w:r>
    </w:p>
    <w:p w14:paraId="17F8525F" w14:textId="77777777" w:rsidR="00A538E8" w:rsidRDefault="00A538E8">
      <w:pPr>
        <w:pStyle w:val="ConsPlusNormal"/>
        <w:spacing w:before="220"/>
        <w:ind w:firstLine="540"/>
        <w:jc w:val="both"/>
      </w:pPr>
      <w:bookmarkStart w:id="26" w:name="P111"/>
      <w:bookmarkEnd w:id="26"/>
      <w:r>
        <w:t xml:space="preserve">11. Для персонала (экипажа) транспортных средств в дополнение к сведениям, предусмотренным </w:t>
      </w:r>
      <w:hyperlink w:anchor="P94">
        <w:r>
          <w:rPr>
            <w:color w:val="0000FF"/>
          </w:rPr>
          <w:t>пунктом 7</w:t>
        </w:r>
      </w:hyperlink>
      <w:r>
        <w:t xml:space="preserve"> настоящего Порядка, передаче в АЦБПДП подлежит информация о занимаемой должности в экипаже транспортного средства.</w:t>
      </w:r>
    </w:p>
    <w:p w14:paraId="2C7CBB1D" w14:textId="77777777" w:rsidR="00A538E8" w:rsidRDefault="00A538E8">
      <w:pPr>
        <w:pStyle w:val="ConsPlusNormal"/>
        <w:spacing w:before="220"/>
        <w:ind w:firstLine="540"/>
        <w:jc w:val="both"/>
      </w:pPr>
      <w:r>
        <w:t>Информация о занимаемой должности предоставляется в виде наименования должности или наименования категории персонала.</w:t>
      </w:r>
    </w:p>
    <w:p w14:paraId="48230EA4" w14:textId="77777777" w:rsidR="00A538E8" w:rsidRDefault="00A538E8">
      <w:pPr>
        <w:pStyle w:val="ConsPlusNormal"/>
        <w:spacing w:before="220"/>
        <w:ind w:firstLine="540"/>
        <w:jc w:val="both"/>
      </w:pPr>
      <w:r>
        <w:t xml:space="preserve">12. При формировании АЦБПДП дополнительно передаче подлежат сведения, характеризующие регистрируемые операции, содержащиеся в информационных системах лиц, указанных в </w:t>
      </w:r>
      <w:hyperlink w:anchor="P62">
        <w:r>
          <w:rPr>
            <w:color w:val="0000FF"/>
          </w:rPr>
          <w:t>подпунктах 1</w:t>
        </w:r>
      </w:hyperlink>
      <w:r>
        <w:t xml:space="preserve"> и </w:t>
      </w:r>
      <w:hyperlink w:anchor="P65">
        <w:r>
          <w:rPr>
            <w:color w:val="0000FF"/>
          </w:rPr>
          <w:t>4 пункта 4</w:t>
        </w:r>
      </w:hyperlink>
      <w:r>
        <w:t xml:space="preserve"> настоящего Порядка.</w:t>
      </w:r>
    </w:p>
    <w:p w14:paraId="03F591E2" w14:textId="77777777" w:rsidR="00A538E8" w:rsidRDefault="00A538E8">
      <w:pPr>
        <w:pStyle w:val="ConsPlusNormal"/>
        <w:spacing w:before="220"/>
        <w:ind w:firstLine="540"/>
        <w:jc w:val="both"/>
      </w:pPr>
      <w:r>
        <w:t xml:space="preserve">Сведения о регистрируемой операции указываются для каждого вида транспорта в соответствии с </w:t>
      </w:r>
      <w:hyperlink w:anchor="P220">
        <w:r>
          <w:rPr>
            <w:color w:val="0000FF"/>
          </w:rPr>
          <w:t>пунктами 41</w:t>
        </w:r>
      </w:hyperlink>
      <w:r>
        <w:t xml:space="preserve">, </w:t>
      </w:r>
      <w:hyperlink w:anchor="P243">
        <w:r>
          <w:rPr>
            <w:color w:val="0000FF"/>
          </w:rPr>
          <w:t>45</w:t>
        </w:r>
      </w:hyperlink>
      <w:r>
        <w:t xml:space="preserve">, </w:t>
      </w:r>
      <w:hyperlink w:anchor="P270">
        <w:r>
          <w:rPr>
            <w:color w:val="0000FF"/>
          </w:rPr>
          <w:t>49</w:t>
        </w:r>
      </w:hyperlink>
      <w:r>
        <w:t xml:space="preserve">, </w:t>
      </w:r>
      <w:hyperlink w:anchor="P307">
        <w:r>
          <w:rPr>
            <w:color w:val="0000FF"/>
          </w:rPr>
          <w:t>55</w:t>
        </w:r>
      </w:hyperlink>
      <w:r>
        <w:t xml:space="preserve"> настоящего Порядка.</w:t>
      </w:r>
    </w:p>
    <w:p w14:paraId="7EEA3894" w14:textId="77777777" w:rsidR="00A538E8" w:rsidRDefault="00A538E8">
      <w:pPr>
        <w:pStyle w:val="ConsPlusNormal"/>
        <w:spacing w:before="220"/>
        <w:ind w:firstLine="540"/>
        <w:jc w:val="both"/>
      </w:pPr>
      <w:r>
        <w:t>13. Персональные данные подлежат хранению оператором ЕГИС ОТБ в АЦБПДП в течение 7 лет со дня получения оператором ЕГИС ОТБ персональных данных.</w:t>
      </w:r>
    </w:p>
    <w:p w14:paraId="7A898FC8" w14:textId="77777777" w:rsidR="00A538E8" w:rsidRDefault="00A538E8">
      <w:pPr>
        <w:pStyle w:val="ConsPlusNormal"/>
        <w:ind w:firstLine="540"/>
        <w:jc w:val="both"/>
      </w:pPr>
    </w:p>
    <w:p w14:paraId="0A5DDBFA" w14:textId="77777777" w:rsidR="00A538E8" w:rsidRDefault="00A538E8">
      <w:pPr>
        <w:pStyle w:val="ConsPlusTitle"/>
        <w:jc w:val="center"/>
        <w:outlineLvl w:val="1"/>
      </w:pPr>
      <w:r>
        <w:t>II. Формирование сведений о пассажирских перевозках в АЦБПДП</w:t>
      </w:r>
    </w:p>
    <w:p w14:paraId="4DCCC416" w14:textId="77777777" w:rsidR="00A538E8" w:rsidRDefault="00A538E8">
      <w:pPr>
        <w:pStyle w:val="ConsPlusNormal"/>
        <w:jc w:val="center"/>
      </w:pPr>
    </w:p>
    <w:p w14:paraId="438B57A9" w14:textId="77777777" w:rsidR="00A538E8" w:rsidRDefault="00A538E8">
      <w:pPr>
        <w:pStyle w:val="ConsPlusNormal"/>
        <w:ind w:firstLine="540"/>
        <w:jc w:val="both"/>
      </w:pPr>
      <w:r>
        <w:t>14. Лицами, участвующими в формировании АЦБПДП, являются:</w:t>
      </w:r>
    </w:p>
    <w:p w14:paraId="53AEB5CD" w14:textId="77777777" w:rsidR="00A538E8" w:rsidRDefault="00A538E8">
      <w:pPr>
        <w:pStyle w:val="ConsPlusNormal"/>
        <w:spacing w:before="220"/>
        <w:ind w:firstLine="540"/>
        <w:jc w:val="both"/>
      </w:pPr>
      <w:r>
        <w:t>оператор ЕГИС ОТБ;</w:t>
      </w:r>
    </w:p>
    <w:p w14:paraId="70815748" w14:textId="77777777" w:rsidR="00A538E8" w:rsidRDefault="00A538E8">
      <w:pPr>
        <w:pStyle w:val="ConsPlusNormal"/>
        <w:spacing w:before="220"/>
        <w:ind w:firstLine="540"/>
        <w:jc w:val="both"/>
      </w:pPr>
      <w:r>
        <w:t xml:space="preserve">лица, указанные в </w:t>
      </w:r>
      <w:hyperlink w:anchor="P58">
        <w:r>
          <w:rPr>
            <w:color w:val="0000FF"/>
          </w:rPr>
          <w:t>пункте 4</w:t>
        </w:r>
      </w:hyperlink>
      <w:r>
        <w:t xml:space="preserve"> настоящего Порядка, а также подведомственные федеральным органам исполнительной власти организации, обладающие информацией, подлежащей предоставлению в АЦБПДП, в соответствии с законодательством Российской Федерации &lt;7&gt; (далее - поставщики информации);</w:t>
      </w:r>
    </w:p>
    <w:p w14:paraId="2CFE4EE2" w14:textId="77777777" w:rsidR="00A538E8" w:rsidRDefault="00A538E8">
      <w:pPr>
        <w:pStyle w:val="ConsPlusNormal"/>
        <w:spacing w:before="220"/>
        <w:ind w:firstLine="540"/>
        <w:jc w:val="both"/>
      </w:pPr>
      <w:r>
        <w:t>--------------------------------</w:t>
      </w:r>
    </w:p>
    <w:p w14:paraId="3324F2F8" w14:textId="77777777" w:rsidR="00A538E8" w:rsidRDefault="00A538E8">
      <w:pPr>
        <w:pStyle w:val="ConsPlusNormal"/>
        <w:spacing w:before="220"/>
        <w:ind w:firstLine="540"/>
        <w:jc w:val="both"/>
      </w:pPr>
      <w:r>
        <w:t xml:space="preserve">&lt;7&gt; </w:t>
      </w:r>
      <w:hyperlink r:id="rId16">
        <w:r>
          <w:rPr>
            <w:color w:val="0000FF"/>
          </w:rPr>
          <w:t>Часть 3 статьи 11</w:t>
        </w:r>
      </w:hyperlink>
      <w:r>
        <w:t xml:space="preserve"> Федерального закона N 16-ФЗ.</w:t>
      </w:r>
    </w:p>
    <w:p w14:paraId="2B89D6C8" w14:textId="77777777" w:rsidR="00A538E8" w:rsidRDefault="00A538E8">
      <w:pPr>
        <w:pStyle w:val="ConsPlusNormal"/>
        <w:ind w:firstLine="540"/>
        <w:jc w:val="both"/>
      </w:pPr>
    </w:p>
    <w:p w14:paraId="62018375" w14:textId="77777777" w:rsidR="00A538E8" w:rsidRDefault="00A538E8">
      <w:pPr>
        <w:pStyle w:val="ConsPlusNormal"/>
        <w:ind w:firstLine="540"/>
        <w:jc w:val="both"/>
      </w:pPr>
      <w:r>
        <w:t>Министерство внутренних дел Российской Федерации, Федеральная служба безопасности Российской Федерации, Федеральная служба по надзору в сфере транспорта, получившие доступ к информации, содержащийся в АЦБПДП с целью ее дальнейшего использования в соответствии с законодательством Российской Федерации &lt;8&gt; (далее - потребители информации);</w:t>
      </w:r>
    </w:p>
    <w:p w14:paraId="6F1D004F" w14:textId="77777777" w:rsidR="00A538E8" w:rsidRDefault="00A538E8">
      <w:pPr>
        <w:pStyle w:val="ConsPlusNormal"/>
        <w:spacing w:before="220"/>
        <w:ind w:firstLine="540"/>
        <w:jc w:val="both"/>
      </w:pPr>
      <w:r>
        <w:t>--------------------------------</w:t>
      </w:r>
    </w:p>
    <w:p w14:paraId="46A1CA9D" w14:textId="77777777" w:rsidR="00A538E8" w:rsidRDefault="00A538E8">
      <w:pPr>
        <w:pStyle w:val="ConsPlusNormal"/>
        <w:spacing w:before="220"/>
        <w:ind w:firstLine="540"/>
        <w:jc w:val="both"/>
      </w:pPr>
      <w:r>
        <w:t xml:space="preserve">&lt;8&gt; </w:t>
      </w:r>
      <w:hyperlink r:id="rId17">
        <w:r>
          <w:rPr>
            <w:color w:val="0000FF"/>
          </w:rPr>
          <w:t>Статья 7</w:t>
        </w:r>
      </w:hyperlink>
      <w:r>
        <w:t xml:space="preserve"> Федерального закона от 27 июля 2006 г. N 152-ФЗ "О персональных данных" (далее - Федеральный закон N 152-ФЗ).</w:t>
      </w:r>
    </w:p>
    <w:p w14:paraId="47E6C2E0" w14:textId="77777777" w:rsidR="00A538E8" w:rsidRDefault="00A538E8">
      <w:pPr>
        <w:pStyle w:val="ConsPlusNormal"/>
        <w:ind w:firstLine="540"/>
        <w:jc w:val="both"/>
      </w:pPr>
    </w:p>
    <w:p w14:paraId="7ACEDD0B" w14:textId="77777777" w:rsidR="00A538E8" w:rsidRDefault="00A538E8">
      <w:pPr>
        <w:pStyle w:val="ConsPlusNormal"/>
        <w:ind w:firstLine="540"/>
        <w:jc w:val="both"/>
      </w:pPr>
      <w:r>
        <w:t xml:space="preserve">Министерство транспорта Российской Федерации, Министерство внутренних дел Российской Федерации, Федеральная служба безопасности Российской Федерации, Федеральная служба по надзору в сфере транспорта, Федеральное агентство воздушного транспорта и федеральные органы исполнительной власти и их подведомственные организации, исполнительные органы субъектов Российской Федерации и органы местного самоуправления, определенные Министерством транспорта Российской Федерации по согласованию с Федеральной службой безопасности Российской Федерации, Министерством внутренних дел Российской Федерации и Министерством цифрового развития, связи и массовых коммуникаций Российской Федерации &lt;9&gt;, в целях получения статистической информации и информационно-аналитических материалов о </w:t>
      </w:r>
      <w:r>
        <w:lastRenderedPageBreak/>
        <w:t>деятельности транспортного комплекса (далее - потребители статистической информации).</w:t>
      </w:r>
    </w:p>
    <w:p w14:paraId="6D02EEBF" w14:textId="77777777" w:rsidR="00A538E8" w:rsidRDefault="00A538E8">
      <w:pPr>
        <w:pStyle w:val="ConsPlusNormal"/>
        <w:spacing w:before="220"/>
        <w:ind w:firstLine="540"/>
        <w:jc w:val="both"/>
      </w:pPr>
      <w:r>
        <w:t>--------------------------------</w:t>
      </w:r>
    </w:p>
    <w:p w14:paraId="248E0A0D" w14:textId="77777777" w:rsidR="00A538E8" w:rsidRDefault="00A538E8">
      <w:pPr>
        <w:pStyle w:val="ConsPlusNormal"/>
        <w:spacing w:before="220"/>
        <w:ind w:firstLine="540"/>
        <w:jc w:val="both"/>
      </w:pPr>
      <w:r>
        <w:t xml:space="preserve">&lt;9&gt; </w:t>
      </w:r>
      <w:hyperlink r:id="rId18">
        <w:r>
          <w:rPr>
            <w:color w:val="0000FF"/>
          </w:rPr>
          <w:t>Пункт 17</w:t>
        </w:r>
      </w:hyperlink>
      <w:r>
        <w:t xml:space="preserve"> Положения о единой государственной системе.</w:t>
      </w:r>
    </w:p>
    <w:p w14:paraId="78246784" w14:textId="77777777" w:rsidR="00A538E8" w:rsidRDefault="00A538E8">
      <w:pPr>
        <w:pStyle w:val="ConsPlusNormal"/>
        <w:ind w:firstLine="540"/>
        <w:jc w:val="both"/>
      </w:pPr>
    </w:p>
    <w:p w14:paraId="27A42825" w14:textId="77777777" w:rsidR="00A538E8" w:rsidRDefault="00A538E8">
      <w:pPr>
        <w:pStyle w:val="ConsPlusNormal"/>
        <w:ind w:firstLine="540"/>
        <w:jc w:val="both"/>
      </w:pPr>
      <w:r>
        <w:t xml:space="preserve">15. Лица, указанные в </w:t>
      </w:r>
      <w:hyperlink w:anchor="P62">
        <w:r>
          <w:rPr>
            <w:color w:val="0000FF"/>
          </w:rPr>
          <w:t>подпунктах 1</w:t>
        </w:r>
      </w:hyperlink>
      <w:r>
        <w:t xml:space="preserve"> и </w:t>
      </w:r>
      <w:hyperlink w:anchor="P65">
        <w:r>
          <w:rPr>
            <w:color w:val="0000FF"/>
          </w:rPr>
          <w:t>4 пункта 4</w:t>
        </w:r>
      </w:hyperlink>
      <w:r>
        <w:t xml:space="preserve"> настоящего Порядка, осуществляют передачу персональных данных оператору ЕГИС ОТБ в соответствии с настоящим Порядком и техническими условиями информационного взаимодействия с поставщиками информации, которые публикуются на официальном сайте АЦБПДП в информационно-телекоммуникационной сети "Интернет" (далее соответственно - технические условия взаимодействия с поставщиками, сайт АЦБПДП).</w:t>
      </w:r>
    </w:p>
    <w:p w14:paraId="5FA4CA36" w14:textId="77777777" w:rsidR="00A538E8" w:rsidRDefault="00A538E8">
      <w:pPr>
        <w:pStyle w:val="ConsPlusNormal"/>
        <w:spacing w:before="220"/>
        <w:ind w:firstLine="540"/>
        <w:jc w:val="both"/>
      </w:pPr>
      <w:r>
        <w:t xml:space="preserve">Субъект транспортной инфраструктуры или перевозчик иностранного государства, являющиеся собственниками транспортного средства, которое выполняет международные перевозки пассажиров в Российскую Федерацию, из Российской Федерации и (или) через территорию Российской Федерации либо использующие его на иных законных основаниях, осуществляют передачу данных, предусмотренных </w:t>
      </w:r>
      <w:hyperlink w:anchor="P94">
        <w:r>
          <w:rPr>
            <w:color w:val="0000FF"/>
          </w:rPr>
          <w:t>пунктами 7</w:t>
        </w:r>
      </w:hyperlink>
      <w:r>
        <w:t xml:space="preserve"> - </w:t>
      </w:r>
      <w:hyperlink w:anchor="P111">
        <w:r>
          <w:rPr>
            <w:color w:val="0000FF"/>
          </w:rPr>
          <w:t>11</w:t>
        </w:r>
      </w:hyperlink>
      <w:r>
        <w:t xml:space="preserve"> настоящего Порядка, в АЦБПДП в соответствии с Федеральным </w:t>
      </w:r>
      <w:hyperlink r:id="rId19">
        <w:r>
          <w:rPr>
            <w:color w:val="0000FF"/>
          </w:rPr>
          <w:t>законом</w:t>
        </w:r>
      </w:hyperlink>
      <w:r>
        <w:t xml:space="preserve"> N 152-ФЗ, Федеральным </w:t>
      </w:r>
      <w:hyperlink r:id="rId20">
        <w:r>
          <w:rPr>
            <w:color w:val="0000FF"/>
          </w:rPr>
          <w:t>законом</w:t>
        </w:r>
      </w:hyperlink>
      <w:r>
        <w:t xml:space="preserve"> N 16-ФЗ, если международными договорами Российской Федерации не установлено иное &lt;10&gt;.</w:t>
      </w:r>
    </w:p>
    <w:p w14:paraId="4FEE715A" w14:textId="77777777" w:rsidR="00A538E8" w:rsidRDefault="00A538E8">
      <w:pPr>
        <w:pStyle w:val="ConsPlusNormal"/>
        <w:spacing w:before="220"/>
        <w:ind w:firstLine="540"/>
        <w:jc w:val="both"/>
      </w:pPr>
      <w:r>
        <w:t>--------------------------------</w:t>
      </w:r>
    </w:p>
    <w:p w14:paraId="097F6D94" w14:textId="77777777" w:rsidR="00A538E8" w:rsidRDefault="00A538E8">
      <w:pPr>
        <w:pStyle w:val="ConsPlusNormal"/>
        <w:spacing w:before="220"/>
        <w:ind w:firstLine="540"/>
        <w:jc w:val="both"/>
      </w:pPr>
      <w:r>
        <w:t xml:space="preserve">&lt;10&gt; </w:t>
      </w:r>
      <w:hyperlink r:id="rId21">
        <w:r>
          <w:rPr>
            <w:color w:val="0000FF"/>
          </w:rPr>
          <w:t>Часть 7 статьи 11</w:t>
        </w:r>
      </w:hyperlink>
      <w:r>
        <w:t xml:space="preserve"> Федерального закона N 16-ФЗ.</w:t>
      </w:r>
    </w:p>
    <w:p w14:paraId="789B7F1C" w14:textId="77777777" w:rsidR="00A538E8" w:rsidRDefault="00A538E8">
      <w:pPr>
        <w:pStyle w:val="ConsPlusNormal"/>
        <w:ind w:firstLine="540"/>
        <w:jc w:val="both"/>
      </w:pPr>
    </w:p>
    <w:p w14:paraId="006845CB" w14:textId="77777777" w:rsidR="00A538E8" w:rsidRDefault="00A538E8">
      <w:pPr>
        <w:pStyle w:val="ConsPlusNormal"/>
        <w:ind w:firstLine="540"/>
        <w:jc w:val="both"/>
      </w:pPr>
      <w:r>
        <w:t>16. Федеральные органы исполнительной власти и их подведомственные организации по запросу оператора ЕГИС ОТБ осуществляют предоставление данных в АЦБПДП в соответствии с техническими условиями взаимодействия с поставщиками.</w:t>
      </w:r>
    </w:p>
    <w:p w14:paraId="3B4A3086" w14:textId="77777777" w:rsidR="00A538E8" w:rsidRDefault="00A538E8">
      <w:pPr>
        <w:pStyle w:val="ConsPlusNormal"/>
        <w:spacing w:before="220"/>
        <w:ind w:firstLine="540"/>
        <w:jc w:val="both"/>
      </w:pPr>
      <w:r>
        <w:t>17. Оператор ЕГИС ОТБ представляет информацию, содержащуюся в АЦБПДП, потребителям информации и потребителям статистической информации в соответствии с техническими условиями информационного взаимодействия с потребителями информации, потребителями статистической информации (далее - технические условия взаимодействия с потребителями), которые публикуются на сайте АЦБПДП.</w:t>
      </w:r>
    </w:p>
    <w:p w14:paraId="28344BDD" w14:textId="77777777" w:rsidR="00A538E8" w:rsidRDefault="00A538E8">
      <w:pPr>
        <w:pStyle w:val="ConsPlusNormal"/>
        <w:spacing w:before="220"/>
        <w:ind w:firstLine="540"/>
        <w:jc w:val="both"/>
      </w:pPr>
      <w:r>
        <w:t>18. В целях формирования и ведения АЦБПДП оператор ЕГИС ОТБ осуществляет:</w:t>
      </w:r>
    </w:p>
    <w:p w14:paraId="794F3493" w14:textId="77777777" w:rsidR="00A538E8" w:rsidRDefault="00A538E8">
      <w:pPr>
        <w:pStyle w:val="ConsPlusNormal"/>
        <w:spacing w:before="220"/>
        <w:ind w:firstLine="540"/>
        <w:jc w:val="both"/>
      </w:pPr>
      <w:r>
        <w:t>1) формирование и ведение АЦБПДП, в том числе сбор, обработку, хранение и предоставление содержащихся в них персональных данных;</w:t>
      </w:r>
    </w:p>
    <w:p w14:paraId="6EA0DCB1" w14:textId="77777777" w:rsidR="00A538E8" w:rsidRDefault="00A538E8">
      <w:pPr>
        <w:pStyle w:val="ConsPlusNormal"/>
        <w:spacing w:before="220"/>
        <w:ind w:firstLine="540"/>
        <w:jc w:val="both"/>
      </w:pPr>
      <w:r>
        <w:t>2) обеспечение информационной безопасности АЦБПДП;</w:t>
      </w:r>
    </w:p>
    <w:p w14:paraId="2C3F64B8" w14:textId="77777777" w:rsidR="00A538E8" w:rsidRDefault="00A538E8">
      <w:pPr>
        <w:pStyle w:val="ConsPlusNormal"/>
        <w:spacing w:before="220"/>
        <w:ind w:firstLine="540"/>
        <w:jc w:val="both"/>
      </w:pPr>
      <w:r>
        <w:t>3) доступ участников информационного взаимодействия к АЦБПДП;</w:t>
      </w:r>
    </w:p>
    <w:p w14:paraId="1707A869" w14:textId="77777777" w:rsidR="00A538E8" w:rsidRDefault="00A538E8">
      <w:pPr>
        <w:pStyle w:val="ConsPlusNormal"/>
        <w:spacing w:before="220"/>
        <w:ind w:firstLine="540"/>
        <w:jc w:val="both"/>
      </w:pPr>
      <w:r>
        <w:t>4) предоставление Федеральной службе по надзору в сфере транспорта результатов передачи персональных данных;</w:t>
      </w:r>
    </w:p>
    <w:p w14:paraId="1BD47526" w14:textId="77777777" w:rsidR="00A538E8" w:rsidRDefault="00A538E8">
      <w:pPr>
        <w:pStyle w:val="ConsPlusNormal"/>
        <w:spacing w:before="220"/>
        <w:ind w:firstLine="540"/>
        <w:jc w:val="both"/>
      </w:pPr>
      <w:r>
        <w:t>5) предоставление Федеральному агентству воздушного транспорта и его подведомственным организациям информации о фактах передачи персональных данных и их полноте (в случае перевозок воздушным транспортом);</w:t>
      </w:r>
    </w:p>
    <w:p w14:paraId="409F04B4" w14:textId="77777777" w:rsidR="00A538E8" w:rsidRDefault="00A538E8">
      <w:pPr>
        <w:pStyle w:val="ConsPlusNormal"/>
        <w:spacing w:before="220"/>
        <w:ind w:firstLine="540"/>
        <w:jc w:val="both"/>
      </w:pPr>
      <w:r>
        <w:t>6) разработку проектов изменений технологий передачи персональных данных в АЦБПДП;</w:t>
      </w:r>
    </w:p>
    <w:p w14:paraId="2F843553" w14:textId="77777777" w:rsidR="00A538E8" w:rsidRDefault="00A538E8">
      <w:pPr>
        <w:pStyle w:val="ConsPlusNormal"/>
        <w:spacing w:before="220"/>
        <w:ind w:firstLine="540"/>
        <w:jc w:val="both"/>
      </w:pPr>
      <w:r>
        <w:t xml:space="preserve">7) организацию посредством каналов связи с применением средств криптографической защиты информации и позволяющих обеспечить безопасность передаваемых персональных данных от угроз безопасности, определенных в соответствии с </w:t>
      </w:r>
      <w:hyperlink r:id="rId22">
        <w:r>
          <w:rPr>
            <w:color w:val="0000FF"/>
          </w:rPr>
          <w:t>пунктом 1 части 2 статьи 19</w:t>
        </w:r>
      </w:hyperlink>
      <w:r>
        <w:t xml:space="preserve"> Федерального закона N 152-ФЗ или единой системы межведомственного электронного </w:t>
      </w:r>
      <w:r>
        <w:lastRenderedPageBreak/>
        <w:t>взаимодействия &lt;11&gt;, информационного взаимодействия ЕГИС ОТБ с информационными системами поставщиков информации и потребителей информации &lt;12&gt; в целях формирования АЦБПДП, а также проверки предоставляемых в АЦБПДП персональных данных.</w:t>
      </w:r>
    </w:p>
    <w:p w14:paraId="7DFE7303" w14:textId="77777777" w:rsidR="00A538E8" w:rsidRDefault="00A538E8">
      <w:pPr>
        <w:pStyle w:val="ConsPlusNormal"/>
        <w:spacing w:before="220"/>
        <w:ind w:firstLine="540"/>
        <w:jc w:val="both"/>
      </w:pPr>
      <w:r>
        <w:t>--------------------------------</w:t>
      </w:r>
    </w:p>
    <w:p w14:paraId="258F2D55" w14:textId="77777777" w:rsidR="00A538E8" w:rsidRDefault="00A538E8">
      <w:pPr>
        <w:pStyle w:val="ConsPlusNormal"/>
        <w:spacing w:before="220"/>
        <w:ind w:firstLine="540"/>
        <w:jc w:val="both"/>
      </w:pPr>
      <w:r>
        <w:t xml:space="preserve">&lt;11&gt; </w:t>
      </w:r>
      <w:hyperlink r:id="rId23">
        <w:r>
          <w:rPr>
            <w:color w:val="0000FF"/>
          </w:rPr>
          <w:t>Положение</w:t>
        </w:r>
      </w:hyperlink>
      <w:r>
        <w:t xml:space="preserve"> о единой системе межведомственного электронного взаимодействия, утвержденное постановлением Правительства Российской Федерации от 8 сентября 2010 г. N 697.</w:t>
      </w:r>
    </w:p>
    <w:p w14:paraId="00CAD772" w14:textId="77777777" w:rsidR="00A538E8" w:rsidRDefault="00A538E8">
      <w:pPr>
        <w:pStyle w:val="ConsPlusNormal"/>
        <w:spacing w:before="220"/>
        <w:ind w:firstLine="540"/>
        <w:jc w:val="both"/>
      </w:pPr>
      <w:r>
        <w:t xml:space="preserve">&lt;12&gt; </w:t>
      </w:r>
      <w:hyperlink r:id="rId24">
        <w:r>
          <w:rPr>
            <w:color w:val="0000FF"/>
          </w:rPr>
          <w:t>Подпункт "ж" пункта 18</w:t>
        </w:r>
      </w:hyperlink>
      <w:r>
        <w:t xml:space="preserve"> Положения о единой государственной системе.</w:t>
      </w:r>
    </w:p>
    <w:p w14:paraId="00B7E16C" w14:textId="77777777" w:rsidR="00A538E8" w:rsidRDefault="00A538E8">
      <w:pPr>
        <w:pStyle w:val="ConsPlusNormal"/>
        <w:ind w:firstLine="540"/>
        <w:jc w:val="both"/>
      </w:pPr>
    </w:p>
    <w:p w14:paraId="294F97C5" w14:textId="77777777" w:rsidR="00A538E8" w:rsidRDefault="00A538E8">
      <w:pPr>
        <w:pStyle w:val="ConsPlusNormal"/>
        <w:ind w:firstLine="540"/>
        <w:jc w:val="both"/>
      </w:pPr>
      <w:r>
        <w:t xml:space="preserve">19. Предоставление персональных данных в АЦБПДП осуществляется лицами, указанными в </w:t>
      </w:r>
      <w:hyperlink w:anchor="P62">
        <w:r>
          <w:rPr>
            <w:color w:val="0000FF"/>
          </w:rPr>
          <w:t>подпункте 1</w:t>
        </w:r>
      </w:hyperlink>
      <w:r>
        <w:t xml:space="preserve"> и </w:t>
      </w:r>
      <w:hyperlink w:anchor="P65">
        <w:r>
          <w:rPr>
            <w:color w:val="0000FF"/>
          </w:rPr>
          <w:t>4 пункта 4</w:t>
        </w:r>
      </w:hyperlink>
      <w:r>
        <w:t xml:space="preserve"> настоящего Порядка, в автоматическом режиме в соответствии с </w:t>
      </w:r>
      <w:hyperlink w:anchor="P170">
        <w:r>
          <w:rPr>
            <w:color w:val="0000FF"/>
          </w:rPr>
          <w:t>главой III</w:t>
        </w:r>
      </w:hyperlink>
      <w:r>
        <w:t xml:space="preserve"> настоящего Порядка или в интерактивном режиме путем ввода данных на сайте АЦБПДП, доступ к которому указанным лицам предоставляет оператор ЕГИС ОТБ.</w:t>
      </w:r>
    </w:p>
    <w:p w14:paraId="6D7E33FF" w14:textId="77777777" w:rsidR="00A538E8" w:rsidRDefault="00A538E8">
      <w:pPr>
        <w:pStyle w:val="ConsPlusNormal"/>
        <w:spacing w:before="220"/>
        <w:ind w:firstLine="540"/>
        <w:jc w:val="both"/>
      </w:pPr>
      <w:r>
        <w:t>20. Предоставление персональных данных из АЦБПДП потребителям информации осуществляется в автоматическом режиме &lt;13&gt; посредством информационного взаимодействия информационных систем потребителей информации и ЕГИС ОТБ в автоматическом режиме путем отбора требуемых данных и их выгрузки в обменный файл (сообщение) в соответствии с техническими условиями взаимодействия с потребителями или посредством автоматизированных рабочих мест или программного обеспечения, прошедших аттестацию на соответствие требованиям в области информационной безопасности в установленном законодательством Российской Федерации порядке &lt;14&gt;.</w:t>
      </w:r>
    </w:p>
    <w:p w14:paraId="1D9D9D83" w14:textId="77777777" w:rsidR="00A538E8" w:rsidRDefault="00A538E8">
      <w:pPr>
        <w:pStyle w:val="ConsPlusNormal"/>
        <w:spacing w:before="220"/>
        <w:ind w:firstLine="540"/>
        <w:jc w:val="both"/>
      </w:pPr>
      <w:r>
        <w:t>--------------------------------</w:t>
      </w:r>
    </w:p>
    <w:p w14:paraId="42B05A9E" w14:textId="77777777" w:rsidR="00A538E8" w:rsidRDefault="00A538E8">
      <w:pPr>
        <w:pStyle w:val="ConsPlusNormal"/>
        <w:spacing w:before="220"/>
        <w:ind w:firstLine="540"/>
        <w:jc w:val="both"/>
      </w:pPr>
      <w:r>
        <w:t xml:space="preserve">&lt;13&gt; </w:t>
      </w:r>
      <w:hyperlink r:id="rId25">
        <w:r>
          <w:rPr>
            <w:color w:val="0000FF"/>
          </w:rPr>
          <w:t>Подпункт "ж" пункта 18</w:t>
        </w:r>
      </w:hyperlink>
      <w:r>
        <w:t xml:space="preserve"> Положения о единой государственной системе.</w:t>
      </w:r>
    </w:p>
    <w:p w14:paraId="029149CD" w14:textId="77777777" w:rsidR="00A538E8" w:rsidRDefault="00A538E8">
      <w:pPr>
        <w:pStyle w:val="ConsPlusNormal"/>
        <w:spacing w:before="220"/>
        <w:ind w:firstLine="540"/>
        <w:jc w:val="both"/>
      </w:pPr>
      <w:r>
        <w:t xml:space="preserve">&lt;14&gt; </w:t>
      </w:r>
      <w:hyperlink r:id="rId26">
        <w:r>
          <w:rPr>
            <w:color w:val="0000FF"/>
          </w:rPr>
          <w:t>Приказ</w:t>
        </w:r>
      </w:hyperlink>
      <w:r>
        <w:t xml:space="preserve"> Федеральной службы по техническому и экспортному контролю от 29 апреля 2021 г. N 77 "Об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 не составляющей государственную тайну" (зарегистрирован Министерством юстиции Российской Федерации 10 августа 2021 г., регистрационный N 64589).</w:t>
      </w:r>
    </w:p>
    <w:p w14:paraId="1AC8EE41" w14:textId="77777777" w:rsidR="00A538E8" w:rsidRDefault="00A538E8">
      <w:pPr>
        <w:pStyle w:val="ConsPlusNormal"/>
        <w:ind w:firstLine="540"/>
        <w:jc w:val="both"/>
      </w:pPr>
    </w:p>
    <w:p w14:paraId="2968F09C" w14:textId="77777777" w:rsidR="00A538E8" w:rsidRDefault="00A538E8">
      <w:pPr>
        <w:pStyle w:val="ConsPlusNormal"/>
        <w:ind w:firstLine="540"/>
        <w:jc w:val="both"/>
      </w:pPr>
      <w:r>
        <w:t>21. Предоставление данных потребителям статистической информации осуществляется посредством личного кабинета в ЕГИС ОТБ, доступ к которому осуществляется посредством портала ЕГИС ОТБ в информационно-телекоммуникационной сети "Интернет" или посредством автоматизированных рабочих мест или программного обеспечения, прошедших аттестацию на соответствие требованиям в области информационной безопасности в установленном законодательством Российской Федерации порядке &lt;15&gt;.</w:t>
      </w:r>
    </w:p>
    <w:p w14:paraId="39E3559B" w14:textId="77777777" w:rsidR="00A538E8" w:rsidRDefault="00A538E8">
      <w:pPr>
        <w:pStyle w:val="ConsPlusNormal"/>
        <w:spacing w:before="220"/>
        <w:ind w:firstLine="540"/>
        <w:jc w:val="both"/>
      </w:pPr>
      <w:r>
        <w:t>--------------------------------</w:t>
      </w:r>
    </w:p>
    <w:p w14:paraId="6157F958" w14:textId="77777777" w:rsidR="00A538E8" w:rsidRDefault="00A538E8">
      <w:pPr>
        <w:pStyle w:val="ConsPlusNormal"/>
        <w:spacing w:before="220"/>
        <w:ind w:firstLine="540"/>
        <w:jc w:val="both"/>
      </w:pPr>
      <w:r>
        <w:t xml:space="preserve">&lt;15&gt; </w:t>
      </w:r>
      <w:hyperlink r:id="rId27">
        <w:r>
          <w:rPr>
            <w:color w:val="0000FF"/>
          </w:rPr>
          <w:t>Приказ</w:t>
        </w:r>
      </w:hyperlink>
      <w:r>
        <w:t xml:space="preserve"> Федеральной службы по техническому и экспортному контролю от 29 апреля 2021 г. N 77 "Об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 не составляющей государственную тайну".</w:t>
      </w:r>
    </w:p>
    <w:p w14:paraId="07057D3D" w14:textId="77777777" w:rsidR="00A538E8" w:rsidRDefault="00A538E8">
      <w:pPr>
        <w:pStyle w:val="ConsPlusNormal"/>
        <w:ind w:firstLine="540"/>
        <w:jc w:val="both"/>
      </w:pPr>
    </w:p>
    <w:p w14:paraId="78A23F95" w14:textId="77777777" w:rsidR="00A538E8" w:rsidRDefault="00A538E8">
      <w:pPr>
        <w:pStyle w:val="ConsPlusNormal"/>
        <w:ind w:firstLine="540"/>
        <w:jc w:val="both"/>
      </w:pPr>
      <w:r>
        <w:t>22. В целях формирования и ведения АЦБПДП информационное взаимодействие поставщиков информации и потребителей информации с оператором ЕГИС ОТБ осуществляется на основании соглашений &lt;16&gt; и в соответствии с техническими условиями взаимодействия с поставщиками и потребителями.</w:t>
      </w:r>
    </w:p>
    <w:p w14:paraId="036E40B4" w14:textId="77777777" w:rsidR="00A538E8" w:rsidRDefault="00A538E8">
      <w:pPr>
        <w:pStyle w:val="ConsPlusNormal"/>
        <w:spacing w:before="220"/>
        <w:ind w:firstLine="540"/>
        <w:jc w:val="both"/>
      </w:pPr>
      <w:r>
        <w:t>--------------------------------</w:t>
      </w:r>
    </w:p>
    <w:p w14:paraId="37B4D963" w14:textId="77777777" w:rsidR="00A538E8" w:rsidRDefault="00A538E8">
      <w:pPr>
        <w:pStyle w:val="ConsPlusNormal"/>
        <w:spacing w:before="220"/>
        <w:ind w:firstLine="540"/>
        <w:jc w:val="both"/>
      </w:pPr>
      <w:r>
        <w:lastRenderedPageBreak/>
        <w:t xml:space="preserve">&lt;16&gt; </w:t>
      </w:r>
      <w:hyperlink r:id="rId28">
        <w:r>
          <w:rPr>
            <w:color w:val="0000FF"/>
          </w:rPr>
          <w:t>Часть 4 статьи 10</w:t>
        </w:r>
      </w:hyperlink>
      <w:r>
        <w:t xml:space="preserve"> Федерального закона от 27 июля 2006 г. N 149-ФЗ "Об информации, информационных технологиях и о защите информации" (далее - Федеральный закон N 149-ФЗ).</w:t>
      </w:r>
    </w:p>
    <w:p w14:paraId="300473F2" w14:textId="77777777" w:rsidR="00A538E8" w:rsidRDefault="00A538E8">
      <w:pPr>
        <w:pStyle w:val="ConsPlusNormal"/>
        <w:ind w:firstLine="540"/>
        <w:jc w:val="both"/>
      </w:pPr>
    </w:p>
    <w:p w14:paraId="35E0E19B" w14:textId="77777777" w:rsidR="00A538E8" w:rsidRDefault="00A538E8">
      <w:pPr>
        <w:pStyle w:val="ConsPlusNormal"/>
        <w:ind w:firstLine="540"/>
        <w:jc w:val="both"/>
      </w:pPr>
      <w:r>
        <w:t>23. Обеспечение защиты информации в АЦБПДП осуществляется в соответствии с законодательством Российской Федерации &lt;17&gt;.</w:t>
      </w:r>
    </w:p>
    <w:p w14:paraId="0F3BD738" w14:textId="77777777" w:rsidR="00A538E8" w:rsidRDefault="00A538E8">
      <w:pPr>
        <w:pStyle w:val="ConsPlusNormal"/>
        <w:spacing w:before="220"/>
        <w:ind w:firstLine="540"/>
        <w:jc w:val="both"/>
      </w:pPr>
      <w:r>
        <w:t>--------------------------------</w:t>
      </w:r>
    </w:p>
    <w:p w14:paraId="05BC4601" w14:textId="77777777" w:rsidR="00A538E8" w:rsidRDefault="00A538E8">
      <w:pPr>
        <w:pStyle w:val="ConsPlusNormal"/>
        <w:spacing w:before="220"/>
        <w:ind w:firstLine="540"/>
        <w:jc w:val="both"/>
      </w:pPr>
      <w:r>
        <w:t xml:space="preserve">&lt;17&gt; </w:t>
      </w:r>
      <w:hyperlink r:id="rId29">
        <w:r>
          <w:rPr>
            <w:color w:val="0000FF"/>
          </w:rPr>
          <w:t>Статья 16</w:t>
        </w:r>
      </w:hyperlink>
      <w:r>
        <w:t xml:space="preserve"> Федерального закона N 149-ФЗ.</w:t>
      </w:r>
    </w:p>
    <w:p w14:paraId="22D652DB" w14:textId="77777777" w:rsidR="00A538E8" w:rsidRDefault="00A538E8">
      <w:pPr>
        <w:pStyle w:val="ConsPlusNormal"/>
        <w:ind w:firstLine="540"/>
        <w:jc w:val="both"/>
      </w:pPr>
    </w:p>
    <w:p w14:paraId="133561C5" w14:textId="77777777" w:rsidR="00A538E8" w:rsidRDefault="00A538E8">
      <w:pPr>
        <w:pStyle w:val="ConsPlusTitle"/>
        <w:jc w:val="center"/>
        <w:outlineLvl w:val="1"/>
      </w:pPr>
      <w:bookmarkStart w:id="27" w:name="P170"/>
      <w:bookmarkEnd w:id="27"/>
      <w:r>
        <w:t>III. Формирование сведений о пассажирских перевозках</w:t>
      </w:r>
    </w:p>
    <w:p w14:paraId="01F47D9D" w14:textId="77777777" w:rsidR="00A538E8" w:rsidRDefault="00A538E8">
      <w:pPr>
        <w:pStyle w:val="ConsPlusTitle"/>
        <w:jc w:val="center"/>
      </w:pPr>
      <w:r>
        <w:t>в АЦБПДП в автоматическом режиме</w:t>
      </w:r>
    </w:p>
    <w:p w14:paraId="1B83A89C" w14:textId="77777777" w:rsidR="00A538E8" w:rsidRDefault="00A538E8">
      <w:pPr>
        <w:pStyle w:val="ConsPlusNormal"/>
        <w:jc w:val="center"/>
      </w:pPr>
    </w:p>
    <w:p w14:paraId="24E82179" w14:textId="77777777" w:rsidR="00A538E8" w:rsidRDefault="00A538E8">
      <w:pPr>
        <w:pStyle w:val="ConsPlusNormal"/>
        <w:ind w:firstLine="540"/>
        <w:jc w:val="both"/>
      </w:pPr>
      <w:r>
        <w:t xml:space="preserve">24. Формирование АЦБПДП осуществляется путем передачи персональных данных лицами, указанными в </w:t>
      </w:r>
      <w:hyperlink w:anchor="P58">
        <w:r>
          <w:rPr>
            <w:color w:val="0000FF"/>
          </w:rPr>
          <w:t>пункте 4</w:t>
        </w:r>
      </w:hyperlink>
      <w:r>
        <w:t xml:space="preserve"> настоящего Порядка, в автоматическом режиме посредством личного кабинета в ЕГИС ОТБ, доступ к которому осуществляется посредством сайта АЦБПДП, или посредством информационного взаимодействия информационных систем поставщиков информации с ЕГИС ОТБ в автоматическом режиме &lt;18&gt; путем отбора требуемых данных и их выгрузки в обменный файл (сообщение).</w:t>
      </w:r>
    </w:p>
    <w:p w14:paraId="7858DD4B" w14:textId="77777777" w:rsidR="00A538E8" w:rsidRDefault="00A538E8">
      <w:pPr>
        <w:pStyle w:val="ConsPlusNormal"/>
        <w:spacing w:before="220"/>
        <w:ind w:firstLine="540"/>
        <w:jc w:val="both"/>
      </w:pPr>
      <w:r>
        <w:t>--------------------------------</w:t>
      </w:r>
    </w:p>
    <w:p w14:paraId="042E8B3F" w14:textId="77777777" w:rsidR="00A538E8" w:rsidRDefault="00A538E8">
      <w:pPr>
        <w:pStyle w:val="ConsPlusNormal"/>
        <w:spacing w:before="220"/>
        <w:ind w:firstLine="540"/>
        <w:jc w:val="both"/>
      </w:pPr>
      <w:r>
        <w:t xml:space="preserve">&lt;18&gt; </w:t>
      </w:r>
      <w:hyperlink r:id="rId30">
        <w:r>
          <w:rPr>
            <w:color w:val="0000FF"/>
          </w:rPr>
          <w:t>Подпункт "ж" пункта 18</w:t>
        </w:r>
      </w:hyperlink>
      <w:r>
        <w:t xml:space="preserve"> Положения о единой государственной системе.</w:t>
      </w:r>
    </w:p>
    <w:p w14:paraId="08A0B340" w14:textId="77777777" w:rsidR="00A538E8" w:rsidRDefault="00A538E8">
      <w:pPr>
        <w:pStyle w:val="ConsPlusNormal"/>
        <w:ind w:firstLine="540"/>
        <w:jc w:val="both"/>
      </w:pPr>
    </w:p>
    <w:p w14:paraId="18095D0B" w14:textId="77777777" w:rsidR="00A538E8" w:rsidRDefault="00A538E8">
      <w:pPr>
        <w:pStyle w:val="ConsPlusNormal"/>
        <w:ind w:firstLine="540"/>
        <w:jc w:val="both"/>
      </w:pPr>
      <w:r>
        <w:t>В целях формирования и ведения АЦБПДП персональные данные, предоставляемые в автоматическом режиме поставщиками информации в АЦБПДП, а также передаваемые потребителям информации из АЦБПДП, направляются в одном или нескольких форматах:</w:t>
      </w:r>
    </w:p>
    <w:p w14:paraId="3A432AB7" w14:textId="77777777" w:rsidR="00A538E8" w:rsidRDefault="00A538E8">
      <w:pPr>
        <w:pStyle w:val="ConsPlusNormal"/>
        <w:spacing w:before="220"/>
        <w:ind w:firstLine="540"/>
        <w:jc w:val="both"/>
      </w:pPr>
      <w:r>
        <w:t xml:space="preserve">в виде файлов текстового формата представления табличных данных </w:t>
      </w:r>
      <w:proofErr w:type="spellStart"/>
      <w:r>
        <w:t>comma-separated</w:t>
      </w:r>
      <w:proofErr w:type="spellEnd"/>
      <w:r>
        <w:t xml:space="preserve"> </w:t>
      </w:r>
      <w:proofErr w:type="spellStart"/>
      <w:r>
        <w:t>values</w:t>
      </w:r>
      <w:proofErr w:type="spellEnd"/>
      <w:r>
        <w:t xml:space="preserve"> (CSV) в соответствии со спецификацией RFC 4180 при использовании в качестве разделительного символа точки с запятой;</w:t>
      </w:r>
    </w:p>
    <w:p w14:paraId="3DCA7F67" w14:textId="77777777" w:rsidR="00A538E8" w:rsidRDefault="00A538E8">
      <w:pPr>
        <w:pStyle w:val="ConsPlusNormal"/>
        <w:spacing w:before="220"/>
        <w:ind w:firstLine="540"/>
        <w:jc w:val="both"/>
      </w:pPr>
      <w:r>
        <w:t>в виде сообщений PAXLST или PNRGOV стандарта ЭДИФАКТ ООН в текстовом формате представления пассажирского списка, если это предусматривается технологией передачи сведений о пассажирских перевозках конкретного вида транспорта;</w:t>
      </w:r>
    </w:p>
    <w:p w14:paraId="1C8672DA" w14:textId="77777777" w:rsidR="00A538E8" w:rsidRDefault="00A538E8">
      <w:pPr>
        <w:pStyle w:val="ConsPlusNormal"/>
        <w:spacing w:before="220"/>
        <w:ind w:firstLine="540"/>
        <w:jc w:val="both"/>
      </w:pPr>
      <w:r>
        <w:t>в виде файлов в формате расширяемого языка разметки XML в кодировке UTF-8;</w:t>
      </w:r>
    </w:p>
    <w:p w14:paraId="6CF0E644" w14:textId="77777777" w:rsidR="00A538E8" w:rsidRDefault="00A538E8">
      <w:pPr>
        <w:pStyle w:val="ConsPlusNormal"/>
        <w:spacing w:before="220"/>
        <w:ind w:firstLine="540"/>
        <w:jc w:val="both"/>
      </w:pPr>
      <w:r>
        <w:t>в текстовом формате обмена данными JSON в кодировке UTF-8.</w:t>
      </w:r>
    </w:p>
    <w:p w14:paraId="70BEAD12" w14:textId="77777777" w:rsidR="00A538E8" w:rsidRDefault="00A538E8">
      <w:pPr>
        <w:pStyle w:val="ConsPlusNormal"/>
        <w:spacing w:before="220"/>
        <w:ind w:firstLine="540"/>
        <w:jc w:val="both"/>
      </w:pPr>
      <w:r>
        <w:t>25. При формировании и ведении АЦБПДП используются:</w:t>
      </w:r>
    </w:p>
    <w:p w14:paraId="5E027ACE" w14:textId="77777777" w:rsidR="00A538E8" w:rsidRDefault="00A538E8">
      <w:pPr>
        <w:pStyle w:val="ConsPlusNormal"/>
        <w:spacing w:before="220"/>
        <w:ind w:firstLine="540"/>
        <w:jc w:val="both"/>
      </w:pPr>
      <w:r>
        <w:t xml:space="preserve">протокол прикладного уровня File Transfer Protocol (FTP) в соответствии с RFC 2228 в режиме "FTP </w:t>
      </w:r>
      <w:proofErr w:type="spellStart"/>
      <w:r>
        <w:t>passive</w:t>
      </w:r>
      <w:proofErr w:type="spellEnd"/>
      <w:r>
        <w:t xml:space="preserve"> </w:t>
      </w:r>
      <w:proofErr w:type="spellStart"/>
      <w:r>
        <w:t>mode</w:t>
      </w:r>
      <w:proofErr w:type="spellEnd"/>
      <w:r>
        <w:t>";</w:t>
      </w:r>
    </w:p>
    <w:p w14:paraId="202E2700" w14:textId="77777777" w:rsidR="00A538E8" w:rsidRDefault="00A538E8">
      <w:pPr>
        <w:pStyle w:val="ConsPlusNormal"/>
        <w:spacing w:before="220"/>
        <w:ind w:firstLine="540"/>
        <w:jc w:val="both"/>
      </w:pPr>
      <w:r>
        <w:t>протокол прикладного уровня Type B в соответствии с RFC 2351;</w:t>
      </w:r>
    </w:p>
    <w:p w14:paraId="259AEFA3" w14:textId="77777777" w:rsidR="00A538E8" w:rsidRDefault="00A538E8">
      <w:pPr>
        <w:pStyle w:val="ConsPlusNormal"/>
        <w:spacing w:before="220"/>
        <w:ind w:firstLine="540"/>
        <w:jc w:val="both"/>
      </w:pPr>
      <w:r>
        <w:t xml:space="preserve">протокол прикладного уровня Message </w:t>
      </w:r>
      <w:proofErr w:type="spellStart"/>
      <w:r>
        <w:t>queue</w:t>
      </w:r>
      <w:proofErr w:type="spellEnd"/>
      <w:r>
        <w:t xml:space="preserve"> (MQ);</w:t>
      </w:r>
    </w:p>
    <w:p w14:paraId="43E80260" w14:textId="77777777" w:rsidR="00A538E8" w:rsidRDefault="00A538E8">
      <w:pPr>
        <w:pStyle w:val="ConsPlusNormal"/>
        <w:spacing w:before="220"/>
        <w:ind w:firstLine="540"/>
        <w:jc w:val="both"/>
      </w:pPr>
      <w:r>
        <w:t>метод POST способа взаимодействия REST API или брокер сообщений.</w:t>
      </w:r>
    </w:p>
    <w:p w14:paraId="36B005A0" w14:textId="77777777" w:rsidR="00A538E8" w:rsidRDefault="00A538E8">
      <w:pPr>
        <w:pStyle w:val="ConsPlusNormal"/>
        <w:spacing w:before="220"/>
        <w:ind w:firstLine="540"/>
        <w:jc w:val="both"/>
      </w:pPr>
      <w:r>
        <w:t xml:space="preserve">26. Лица, указанные в </w:t>
      </w:r>
      <w:hyperlink w:anchor="P58">
        <w:r>
          <w:rPr>
            <w:color w:val="0000FF"/>
          </w:rPr>
          <w:t>пункте 4</w:t>
        </w:r>
      </w:hyperlink>
      <w:r>
        <w:t xml:space="preserve"> настоящего Порядка, передают данные в АЦБПДП через подсистему взаимодействия АЦБПДП.</w:t>
      </w:r>
    </w:p>
    <w:p w14:paraId="19D4A26B" w14:textId="77777777" w:rsidR="00A538E8" w:rsidRDefault="00A538E8">
      <w:pPr>
        <w:pStyle w:val="ConsPlusNormal"/>
        <w:spacing w:before="220"/>
        <w:ind w:firstLine="540"/>
        <w:jc w:val="both"/>
      </w:pPr>
      <w:bookmarkStart w:id="28" w:name="P188"/>
      <w:bookmarkEnd w:id="28"/>
      <w:r>
        <w:t xml:space="preserve">27. Лица, указанные в </w:t>
      </w:r>
      <w:hyperlink w:anchor="P62">
        <w:r>
          <w:rPr>
            <w:color w:val="0000FF"/>
          </w:rPr>
          <w:t>подпункте 1</w:t>
        </w:r>
      </w:hyperlink>
      <w:r>
        <w:t xml:space="preserve"> и </w:t>
      </w:r>
      <w:hyperlink w:anchor="P65">
        <w:r>
          <w:rPr>
            <w:color w:val="0000FF"/>
          </w:rPr>
          <w:t>4 пункта 4</w:t>
        </w:r>
      </w:hyperlink>
      <w:r>
        <w:t xml:space="preserve"> настоящего Порядка, передают сведения о пассажирах в АЦБПДП:</w:t>
      </w:r>
    </w:p>
    <w:p w14:paraId="0D67ADCE" w14:textId="77777777" w:rsidR="00A538E8" w:rsidRDefault="00A538E8">
      <w:pPr>
        <w:pStyle w:val="ConsPlusNormal"/>
        <w:spacing w:before="220"/>
        <w:ind w:firstLine="540"/>
        <w:jc w:val="both"/>
      </w:pPr>
      <w:r>
        <w:lastRenderedPageBreak/>
        <w:t>в течение 15 минут с момента завершения формирования регистрируемой операции в информационной системе, используемой для бронирования и (или) оформления проездных документов (билетов) и передачи персональных данных в АЦБПДП при перевозках воздушным или железнодорожным транспортом;</w:t>
      </w:r>
    </w:p>
    <w:p w14:paraId="5D835D86" w14:textId="77777777" w:rsidR="00A538E8" w:rsidRDefault="00A538E8">
      <w:pPr>
        <w:pStyle w:val="ConsPlusNormal"/>
        <w:spacing w:before="220"/>
        <w:ind w:firstLine="540"/>
        <w:jc w:val="both"/>
      </w:pPr>
      <w:r>
        <w:t>в течение 30 минут с момента завершения формирования регистрируемой операции в информационной системе, используемой для бронирования и (или) оформления проездных документов (билетов) и передачи персональных данных в АЦБПДП при перевозках автомобильным, морским или внутренним водным транспортом.</w:t>
      </w:r>
    </w:p>
    <w:p w14:paraId="13A7C589" w14:textId="77777777" w:rsidR="00A538E8" w:rsidRDefault="00A538E8">
      <w:pPr>
        <w:pStyle w:val="ConsPlusNormal"/>
        <w:spacing w:before="220"/>
        <w:ind w:firstLine="540"/>
        <w:jc w:val="both"/>
      </w:pPr>
      <w:bookmarkStart w:id="29" w:name="P191"/>
      <w:bookmarkEnd w:id="29"/>
      <w:r>
        <w:t>28. Сведения о персонале (экипаже) транспортных средств передаются в АЦБПДП по завершении формирования экипажей транспортных средств, но не позднее чем за 24 часа до момента отправления транспортного средства.</w:t>
      </w:r>
    </w:p>
    <w:p w14:paraId="2651C2CE" w14:textId="77777777" w:rsidR="00A538E8" w:rsidRDefault="00A538E8">
      <w:pPr>
        <w:pStyle w:val="ConsPlusNormal"/>
        <w:spacing w:before="220"/>
        <w:ind w:firstLine="540"/>
        <w:jc w:val="both"/>
      </w:pPr>
      <w:r>
        <w:t>В случае изменения (дополнения) состава персонала (экипажа) транспортного средства сведения о таких изменениях передаются в АЦБПДП не позднее момента отправления транспортного средства.</w:t>
      </w:r>
    </w:p>
    <w:p w14:paraId="29AB2EDB" w14:textId="77777777" w:rsidR="00A538E8" w:rsidRDefault="00A538E8">
      <w:pPr>
        <w:pStyle w:val="ConsPlusNormal"/>
        <w:spacing w:before="220"/>
        <w:ind w:firstLine="540"/>
        <w:jc w:val="both"/>
      </w:pPr>
      <w:r>
        <w:t>29. АЦБПДП ведется в круглосуточном режиме.</w:t>
      </w:r>
    </w:p>
    <w:p w14:paraId="27314F1E" w14:textId="77777777" w:rsidR="00A538E8" w:rsidRDefault="00A538E8">
      <w:pPr>
        <w:pStyle w:val="ConsPlusNormal"/>
        <w:spacing w:before="220"/>
        <w:ind w:firstLine="540"/>
        <w:jc w:val="both"/>
      </w:pPr>
      <w:r>
        <w:t xml:space="preserve">30. В целях формирования АЦБПДП используются публичные или специальные защищенные IP-сети. Лица, указанные в </w:t>
      </w:r>
      <w:hyperlink w:anchor="P58">
        <w:r>
          <w:rPr>
            <w:color w:val="0000FF"/>
          </w:rPr>
          <w:t>пункте 4</w:t>
        </w:r>
      </w:hyperlink>
      <w:r>
        <w:t xml:space="preserve"> настоящего Порядка, создают основной и резервный каналы передачи данных в АЦБПДП.</w:t>
      </w:r>
    </w:p>
    <w:p w14:paraId="29B4F749" w14:textId="77777777" w:rsidR="00A538E8" w:rsidRDefault="00A538E8">
      <w:pPr>
        <w:pStyle w:val="ConsPlusNormal"/>
        <w:spacing w:before="220"/>
        <w:ind w:firstLine="540"/>
        <w:jc w:val="both"/>
      </w:pPr>
      <w:r>
        <w:t>31. Передача сведений в АЦБПДП о пассажирах и персонале (экипаже) транспортных средств осуществляется на русском языке с использованием букв кириллического алфавита и (или) языке, на котором составлен документ, удостоверяющий личность и предъявляемый при оформлении, бронировании проездного документа (билета), формировании списка пассажиров, формировании списка персонала (экипажа) транспортного средства с использованием букв латинского алфавита.</w:t>
      </w:r>
    </w:p>
    <w:p w14:paraId="1E7F66A4" w14:textId="77777777" w:rsidR="00A538E8" w:rsidRDefault="00A538E8">
      <w:pPr>
        <w:pStyle w:val="ConsPlusNormal"/>
        <w:spacing w:before="220"/>
        <w:ind w:firstLine="540"/>
        <w:jc w:val="both"/>
      </w:pPr>
      <w:r>
        <w:t>Передача сведений в АЦБПДП осуществляется на русском языке с использованием букв кириллического алфавита и (или) на языке, на котором составлен документ, удостоверяющий личность и предъявляемый при оформлении, бронировании проездного (перевозочного) документа (билета), формировании списка пассажиров, формировании списка персонала (экипажа) транспортного средства, с использованием букв латинского алфавита.</w:t>
      </w:r>
    </w:p>
    <w:p w14:paraId="1891611F" w14:textId="77777777" w:rsidR="00A538E8" w:rsidRDefault="00A538E8">
      <w:pPr>
        <w:pStyle w:val="ConsPlusNormal"/>
        <w:spacing w:before="220"/>
        <w:ind w:firstLine="540"/>
        <w:jc w:val="both"/>
      </w:pPr>
      <w:r>
        <w:t xml:space="preserve">Передача сведений из </w:t>
      </w:r>
      <w:proofErr w:type="spellStart"/>
      <w:r>
        <w:t>машиносчитываемой</w:t>
      </w:r>
      <w:proofErr w:type="spellEnd"/>
      <w:r>
        <w:t xml:space="preserve"> зоны документа, удостоверяющего личность, по которому приобретается проездной (перевозочный) документ (билет), производится с использованием букв латинского алфавита.</w:t>
      </w:r>
    </w:p>
    <w:p w14:paraId="1C4796F0" w14:textId="77777777" w:rsidR="00A538E8" w:rsidRDefault="00A538E8">
      <w:pPr>
        <w:pStyle w:val="ConsPlusNormal"/>
        <w:jc w:val="center"/>
      </w:pPr>
    </w:p>
    <w:p w14:paraId="01764344" w14:textId="77777777" w:rsidR="00A538E8" w:rsidRDefault="00A538E8">
      <w:pPr>
        <w:pStyle w:val="ConsPlusTitle"/>
        <w:jc w:val="center"/>
        <w:outlineLvl w:val="1"/>
      </w:pPr>
      <w:r>
        <w:t>IV. Формирование сведений о пассажирских перевозках</w:t>
      </w:r>
    </w:p>
    <w:p w14:paraId="30FF4585" w14:textId="77777777" w:rsidR="00A538E8" w:rsidRDefault="00A538E8">
      <w:pPr>
        <w:pStyle w:val="ConsPlusTitle"/>
        <w:jc w:val="center"/>
      </w:pPr>
      <w:r>
        <w:t>в АЦБПДП при перевозках воздушным транспортом</w:t>
      </w:r>
    </w:p>
    <w:p w14:paraId="4C1AD389" w14:textId="77777777" w:rsidR="00A538E8" w:rsidRDefault="00A538E8">
      <w:pPr>
        <w:pStyle w:val="ConsPlusNormal"/>
        <w:jc w:val="center"/>
      </w:pPr>
    </w:p>
    <w:p w14:paraId="3C321A68" w14:textId="77777777" w:rsidR="00A538E8" w:rsidRDefault="00A538E8">
      <w:pPr>
        <w:pStyle w:val="ConsPlusNormal"/>
        <w:ind w:firstLine="540"/>
        <w:jc w:val="both"/>
      </w:pPr>
      <w:r>
        <w:t xml:space="preserve">32. Персональные данные в АЦБПДП передаются с использованием информационно-телекоммуникационная инфраструктуры лиц, указанных в </w:t>
      </w:r>
      <w:hyperlink w:anchor="P62">
        <w:r>
          <w:rPr>
            <w:color w:val="0000FF"/>
          </w:rPr>
          <w:t>подпунктах 1</w:t>
        </w:r>
      </w:hyperlink>
      <w:r>
        <w:t xml:space="preserve"> и </w:t>
      </w:r>
      <w:hyperlink w:anchor="P65">
        <w:r>
          <w:rPr>
            <w:color w:val="0000FF"/>
          </w:rPr>
          <w:t>4 пункта 4</w:t>
        </w:r>
      </w:hyperlink>
      <w:r>
        <w:t xml:space="preserve"> настоящего Порядка.</w:t>
      </w:r>
    </w:p>
    <w:p w14:paraId="692BCBAA" w14:textId="77777777" w:rsidR="00A538E8" w:rsidRDefault="00A538E8">
      <w:pPr>
        <w:pStyle w:val="ConsPlusNormal"/>
        <w:spacing w:before="220"/>
        <w:ind w:firstLine="540"/>
        <w:jc w:val="both"/>
      </w:pPr>
      <w:r>
        <w:t xml:space="preserve">33. Передача персональных данных о пассажирах в АЦБПДП должна осуществляться в соответствии с </w:t>
      </w:r>
      <w:hyperlink w:anchor="P188">
        <w:r>
          <w:rPr>
            <w:color w:val="0000FF"/>
          </w:rPr>
          <w:t>пунктом 27</w:t>
        </w:r>
      </w:hyperlink>
      <w:r>
        <w:t xml:space="preserve"> настоящего Порядка.</w:t>
      </w:r>
    </w:p>
    <w:p w14:paraId="50312853" w14:textId="77777777" w:rsidR="00A538E8" w:rsidRDefault="00A538E8">
      <w:pPr>
        <w:pStyle w:val="ConsPlusNormal"/>
        <w:spacing w:before="220"/>
        <w:ind w:firstLine="540"/>
        <w:jc w:val="both"/>
      </w:pPr>
      <w:r>
        <w:t xml:space="preserve">Передача персональных данных в соответствии с </w:t>
      </w:r>
      <w:hyperlink w:anchor="P106">
        <w:r>
          <w:rPr>
            <w:color w:val="0000FF"/>
          </w:rPr>
          <w:t>пунктами 9</w:t>
        </w:r>
      </w:hyperlink>
      <w:r>
        <w:t xml:space="preserve"> и </w:t>
      </w:r>
      <w:hyperlink w:anchor="P110">
        <w:r>
          <w:rPr>
            <w:color w:val="0000FF"/>
          </w:rPr>
          <w:t>10</w:t>
        </w:r>
      </w:hyperlink>
      <w:r>
        <w:t xml:space="preserve"> настоящего Порядка осуществляется лицами, указанными в </w:t>
      </w:r>
      <w:hyperlink w:anchor="P62">
        <w:r>
          <w:rPr>
            <w:color w:val="0000FF"/>
          </w:rPr>
          <w:t>подпунктах 1</w:t>
        </w:r>
      </w:hyperlink>
      <w:r>
        <w:t xml:space="preserve"> и </w:t>
      </w:r>
      <w:hyperlink w:anchor="P65">
        <w:r>
          <w:rPr>
            <w:color w:val="0000FF"/>
          </w:rPr>
          <w:t>4 пункта 4</w:t>
        </w:r>
      </w:hyperlink>
      <w:r>
        <w:t xml:space="preserve"> настоящего Порядка:</w:t>
      </w:r>
    </w:p>
    <w:p w14:paraId="08E4E3C1" w14:textId="77777777" w:rsidR="00A538E8" w:rsidRDefault="00A538E8">
      <w:pPr>
        <w:pStyle w:val="ConsPlusNormal"/>
        <w:spacing w:before="220"/>
        <w:ind w:firstLine="540"/>
        <w:jc w:val="both"/>
      </w:pPr>
      <w:r>
        <w:t xml:space="preserve">при бронировании и оформлении - в виде, определенном требованиями пункта 2.7.1, b </w:t>
      </w:r>
      <w:proofErr w:type="spellStart"/>
      <w:r>
        <w:t>Doc</w:t>
      </w:r>
      <w:proofErr w:type="spellEnd"/>
      <w:r>
        <w:t xml:space="preserve"> 9944 "Рекомендации в отношении записей регистрации пассажиров (PNR)" &lt;19&gt;, и в соответствии с требованиями </w:t>
      </w:r>
      <w:hyperlink w:anchor="P170">
        <w:r>
          <w:rPr>
            <w:color w:val="0000FF"/>
          </w:rPr>
          <w:t>главы III</w:t>
        </w:r>
      </w:hyperlink>
      <w:r>
        <w:t xml:space="preserve"> настоящего Порядка;</w:t>
      </w:r>
    </w:p>
    <w:p w14:paraId="5002104B" w14:textId="77777777" w:rsidR="00A538E8" w:rsidRDefault="00A538E8">
      <w:pPr>
        <w:pStyle w:val="ConsPlusNormal"/>
        <w:spacing w:before="220"/>
        <w:ind w:firstLine="540"/>
        <w:jc w:val="both"/>
      </w:pPr>
      <w:r>
        <w:lastRenderedPageBreak/>
        <w:t>--------------------------------</w:t>
      </w:r>
    </w:p>
    <w:p w14:paraId="7A37FB63" w14:textId="77777777" w:rsidR="00A538E8" w:rsidRDefault="00A538E8">
      <w:pPr>
        <w:pStyle w:val="ConsPlusNormal"/>
        <w:spacing w:before="220"/>
        <w:ind w:firstLine="540"/>
        <w:jc w:val="both"/>
      </w:pPr>
      <w:r>
        <w:t xml:space="preserve">&lt;19&gt; Официальный сайт Международной организации гражданской авиации в информационно-телекоммуникационной сети "Интернет": www.icao.int; является обязательным в соответствии с </w:t>
      </w:r>
      <w:hyperlink r:id="rId31">
        <w:r>
          <w:rPr>
            <w:color w:val="0000FF"/>
          </w:rPr>
          <w:t>Конвенцией</w:t>
        </w:r>
      </w:hyperlink>
      <w:r>
        <w:t xml:space="preserve"> о международной гражданской авиации от 7 декабря 1944 г., ратифицированная Указом Президиума Верховного Совета СССР от 14 октября 1970 г., вступившей в силу для СССР 14 ноября 1970 г.</w:t>
      </w:r>
    </w:p>
    <w:p w14:paraId="50B4059E" w14:textId="77777777" w:rsidR="00A538E8" w:rsidRDefault="00A538E8">
      <w:pPr>
        <w:pStyle w:val="ConsPlusNormal"/>
        <w:ind w:firstLine="540"/>
        <w:jc w:val="both"/>
      </w:pPr>
    </w:p>
    <w:p w14:paraId="25485398" w14:textId="77777777" w:rsidR="00A538E8" w:rsidRDefault="00A538E8">
      <w:pPr>
        <w:pStyle w:val="ConsPlusNormal"/>
        <w:ind w:firstLine="540"/>
        <w:jc w:val="both"/>
      </w:pPr>
      <w:r>
        <w:t xml:space="preserve">после регистрации и посадки - в виде пакетного API и в соответствии с требованиями </w:t>
      </w:r>
      <w:hyperlink w:anchor="P170">
        <w:r>
          <w:rPr>
            <w:color w:val="0000FF"/>
          </w:rPr>
          <w:t>главы III</w:t>
        </w:r>
      </w:hyperlink>
      <w:r>
        <w:t xml:space="preserve"> настоящего Порядка.</w:t>
      </w:r>
    </w:p>
    <w:p w14:paraId="62BBB5D9" w14:textId="77777777" w:rsidR="00A538E8" w:rsidRDefault="00A538E8">
      <w:pPr>
        <w:pStyle w:val="ConsPlusNormal"/>
        <w:spacing w:before="220"/>
        <w:ind w:firstLine="540"/>
        <w:jc w:val="both"/>
      </w:pPr>
      <w:r>
        <w:t xml:space="preserve">34. Передача персональных данных о персонале (экипаже) транспортных средств осуществляется в соответствии с </w:t>
      </w:r>
      <w:hyperlink w:anchor="P191">
        <w:r>
          <w:rPr>
            <w:color w:val="0000FF"/>
          </w:rPr>
          <w:t>пунктом 28</w:t>
        </w:r>
      </w:hyperlink>
      <w:r>
        <w:t xml:space="preserve"> настоящего Порядка.</w:t>
      </w:r>
    </w:p>
    <w:p w14:paraId="563C388C" w14:textId="77777777" w:rsidR="00A538E8" w:rsidRDefault="00A538E8">
      <w:pPr>
        <w:pStyle w:val="ConsPlusNormal"/>
        <w:spacing w:before="220"/>
        <w:ind w:firstLine="540"/>
        <w:jc w:val="both"/>
      </w:pPr>
      <w:r>
        <w:t xml:space="preserve">35. Передача персональных данных в случае беспосадочных транзитных перевозок с использованием воздушного пространства Российской Федерации должна осуществляться в соответствии с </w:t>
      </w:r>
      <w:hyperlink w:anchor="P188">
        <w:r>
          <w:rPr>
            <w:color w:val="0000FF"/>
          </w:rPr>
          <w:t>пунктами 27</w:t>
        </w:r>
      </w:hyperlink>
      <w:r>
        <w:t xml:space="preserve"> и </w:t>
      </w:r>
      <w:hyperlink w:anchor="P191">
        <w:r>
          <w:rPr>
            <w:color w:val="0000FF"/>
          </w:rPr>
          <w:t>28</w:t>
        </w:r>
      </w:hyperlink>
      <w:r>
        <w:t xml:space="preserve"> настоящего Порядка.</w:t>
      </w:r>
    </w:p>
    <w:p w14:paraId="5F523038" w14:textId="77777777" w:rsidR="00A538E8" w:rsidRDefault="00A538E8">
      <w:pPr>
        <w:pStyle w:val="ConsPlusNormal"/>
        <w:spacing w:before="220"/>
        <w:ind w:firstLine="540"/>
        <w:jc w:val="both"/>
      </w:pPr>
      <w:r>
        <w:t xml:space="preserve">36. Лица, указанные в </w:t>
      </w:r>
      <w:hyperlink w:anchor="P62">
        <w:r>
          <w:rPr>
            <w:color w:val="0000FF"/>
          </w:rPr>
          <w:t>подпунктах 1</w:t>
        </w:r>
      </w:hyperlink>
      <w:r>
        <w:t xml:space="preserve"> и </w:t>
      </w:r>
      <w:hyperlink w:anchor="P65">
        <w:r>
          <w:rPr>
            <w:color w:val="0000FF"/>
          </w:rPr>
          <w:t>4 пункта 4</w:t>
        </w:r>
      </w:hyperlink>
      <w:r>
        <w:t xml:space="preserve"> настоящего Порядка, дополнительно осуществляют передачу данных о бронировании и оформлении в АЦБПДП за 72, 48, 24 и 6 часов до момента отправки транспортного средства.</w:t>
      </w:r>
    </w:p>
    <w:p w14:paraId="6F10BA9E" w14:textId="77777777" w:rsidR="00A538E8" w:rsidRDefault="00A538E8">
      <w:pPr>
        <w:pStyle w:val="ConsPlusNormal"/>
        <w:spacing w:before="220"/>
        <w:ind w:firstLine="540"/>
        <w:jc w:val="both"/>
      </w:pPr>
      <w:r>
        <w:t>37. При формировании АЦБПДП при выполнении международных перевозок персональные данные должны соответствовать данным, содержащимся в машиночитаемой зоне документа, на основании которого оформлена перевозка.</w:t>
      </w:r>
    </w:p>
    <w:p w14:paraId="6FD43D46" w14:textId="77777777" w:rsidR="00A538E8" w:rsidRDefault="00A538E8">
      <w:pPr>
        <w:pStyle w:val="ConsPlusNormal"/>
        <w:spacing w:before="220"/>
        <w:ind w:firstLine="540"/>
        <w:jc w:val="both"/>
      </w:pPr>
      <w:r>
        <w:t xml:space="preserve">38. При формировании АЦБПДП используются структура и спецификации машиночитаемых данных в соответствии с требованиями и рекомендациями главы 9 приложения 9 к </w:t>
      </w:r>
      <w:hyperlink r:id="rId32">
        <w:r>
          <w:rPr>
            <w:color w:val="0000FF"/>
          </w:rPr>
          <w:t>Конвенции</w:t>
        </w:r>
      </w:hyperlink>
      <w:r>
        <w:t xml:space="preserve"> о международной гражданской авиации от 7 декабря 1944 г. &lt;20&gt;</w:t>
      </w:r>
    </w:p>
    <w:p w14:paraId="3C3FACA0" w14:textId="77777777" w:rsidR="00A538E8" w:rsidRDefault="00A538E8">
      <w:pPr>
        <w:pStyle w:val="ConsPlusNormal"/>
        <w:spacing w:before="220"/>
        <w:ind w:firstLine="540"/>
        <w:jc w:val="both"/>
      </w:pPr>
      <w:r>
        <w:t>--------------------------------</w:t>
      </w:r>
    </w:p>
    <w:p w14:paraId="71CE5C40" w14:textId="77777777" w:rsidR="00A538E8" w:rsidRDefault="00A538E8">
      <w:pPr>
        <w:pStyle w:val="ConsPlusNormal"/>
        <w:spacing w:before="220"/>
        <w:ind w:firstLine="540"/>
        <w:jc w:val="both"/>
      </w:pPr>
      <w:r>
        <w:t>&lt;20&gt; Ратифицирована Указом Президиума Верховного Совета СССР от 14 октября 1970 г., вступила в силу для СССР 14 ноября 1970 г.</w:t>
      </w:r>
    </w:p>
    <w:p w14:paraId="14B5F332" w14:textId="77777777" w:rsidR="00A538E8" w:rsidRDefault="00A538E8">
      <w:pPr>
        <w:pStyle w:val="ConsPlusNormal"/>
        <w:ind w:firstLine="540"/>
        <w:jc w:val="both"/>
      </w:pPr>
    </w:p>
    <w:p w14:paraId="233F8707" w14:textId="77777777" w:rsidR="00A538E8" w:rsidRDefault="00A538E8">
      <w:pPr>
        <w:pStyle w:val="ConsPlusNormal"/>
        <w:ind w:firstLine="540"/>
        <w:jc w:val="both"/>
      </w:pPr>
      <w:r>
        <w:t>39. В случае если информационная система, используемая при бронировании и (или) оформлении проездных документов (билетов) и передаче данных в АЦБПДП, не поддерживает использование букв кириллического алфавита, передача персональных данных в АЦБПДП осуществляется с использованием букв латинского алфавита.</w:t>
      </w:r>
    </w:p>
    <w:p w14:paraId="572BE46B" w14:textId="77777777" w:rsidR="00A538E8" w:rsidRDefault="00A538E8">
      <w:pPr>
        <w:pStyle w:val="ConsPlusNormal"/>
        <w:spacing w:before="220"/>
        <w:ind w:firstLine="540"/>
        <w:jc w:val="both"/>
      </w:pPr>
      <w:r>
        <w:t xml:space="preserve">40. При перевозках воздушным транспортом в АЦБПДП передаются данные о регистрируемых операциях, указанных в </w:t>
      </w:r>
      <w:hyperlink w:anchor="P67">
        <w:r>
          <w:rPr>
            <w:color w:val="0000FF"/>
          </w:rPr>
          <w:t>подпунктах 1</w:t>
        </w:r>
      </w:hyperlink>
      <w:r>
        <w:t xml:space="preserve"> - </w:t>
      </w:r>
      <w:hyperlink w:anchor="P74">
        <w:r>
          <w:rPr>
            <w:color w:val="0000FF"/>
          </w:rPr>
          <w:t>8</w:t>
        </w:r>
      </w:hyperlink>
      <w:r>
        <w:t xml:space="preserve">, </w:t>
      </w:r>
      <w:hyperlink w:anchor="P79">
        <w:r>
          <w:rPr>
            <w:color w:val="0000FF"/>
          </w:rPr>
          <w:t>13</w:t>
        </w:r>
      </w:hyperlink>
      <w:r>
        <w:t xml:space="preserve"> - </w:t>
      </w:r>
      <w:hyperlink w:anchor="P87">
        <w:r>
          <w:rPr>
            <w:color w:val="0000FF"/>
          </w:rPr>
          <w:t>21 пункта 5</w:t>
        </w:r>
      </w:hyperlink>
      <w:r>
        <w:t xml:space="preserve"> настоящего Порядка, а данные о регистрируемых операциях, указанных в </w:t>
      </w:r>
      <w:hyperlink w:anchor="P76">
        <w:r>
          <w:rPr>
            <w:color w:val="0000FF"/>
          </w:rPr>
          <w:t>подпунктах 10</w:t>
        </w:r>
      </w:hyperlink>
      <w:r>
        <w:t xml:space="preserve"> - </w:t>
      </w:r>
      <w:hyperlink w:anchor="P78">
        <w:r>
          <w:rPr>
            <w:color w:val="0000FF"/>
          </w:rPr>
          <w:t>12</w:t>
        </w:r>
      </w:hyperlink>
      <w:r>
        <w:t xml:space="preserve">, </w:t>
      </w:r>
      <w:hyperlink w:anchor="P87">
        <w:r>
          <w:rPr>
            <w:color w:val="0000FF"/>
          </w:rPr>
          <w:t>21</w:t>
        </w:r>
      </w:hyperlink>
      <w:r>
        <w:t xml:space="preserve">, </w:t>
      </w:r>
      <w:hyperlink w:anchor="P88">
        <w:r>
          <w:rPr>
            <w:color w:val="0000FF"/>
          </w:rPr>
          <w:t>22 пункта 5</w:t>
        </w:r>
      </w:hyperlink>
      <w:r>
        <w:t xml:space="preserve"> настоящего Порядка, передаются в случае совершения таких регистрируемых операций.</w:t>
      </w:r>
    </w:p>
    <w:p w14:paraId="49E6C4A6" w14:textId="77777777" w:rsidR="00A538E8" w:rsidRDefault="00A538E8">
      <w:pPr>
        <w:pStyle w:val="ConsPlusNormal"/>
        <w:spacing w:before="220"/>
        <w:ind w:firstLine="540"/>
        <w:jc w:val="both"/>
      </w:pPr>
      <w:bookmarkStart w:id="30" w:name="P220"/>
      <w:bookmarkEnd w:id="30"/>
      <w:r>
        <w:t>41. При передаче персональных данных при перевозках воздушным транспортом должны указываться следующие сведения о регистрируемой операции:</w:t>
      </w:r>
    </w:p>
    <w:p w14:paraId="3512DDBC" w14:textId="77777777" w:rsidR="00A538E8" w:rsidRDefault="00A538E8">
      <w:pPr>
        <w:pStyle w:val="ConsPlusNormal"/>
        <w:spacing w:before="220"/>
        <w:ind w:firstLine="540"/>
        <w:jc w:val="both"/>
      </w:pPr>
      <w:r>
        <w:t>наименование регистрируемой операции;</w:t>
      </w:r>
    </w:p>
    <w:p w14:paraId="2FD14F70" w14:textId="77777777" w:rsidR="00A538E8" w:rsidRDefault="00A538E8">
      <w:pPr>
        <w:pStyle w:val="ConsPlusNormal"/>
        <w:spacing w:before="220"/>
        <w:ind w:firstLine="540"/>
        <w:jc w:val="both"/>
      </w:pPr>
      <w:r>
        <w:t>дата и время регистрируемой операции;</w:t>
      </w:r>
    </w:p>
    <w:p w14:paraId="0BE142DF" w14:textId="77777777" w:rsidR="00A538E8" w:rsidRDefault="00A538E8">
      <w:pPr>
        <w:pStyle w:val="ConsPlusNormal"/>
        <w:spacing w:before="220"/>
        <w:ind w:firstLine="540"/>
        <w:jc w:val="both"/>
      </w:pPr>
      <w:r>
        <w:t>код перевозчика, фактически выполняющего воздушную перевозку;</w:t>
      </w:r>
    </w:p>
    <w:p w14:paraId="5BCF2DEA" w14:textId="77777777" w:rsidR="00A538E8" w:rsidRDefault="00A538E8">
      <w:pPr>
        <w:pStyle w:val="ConsPlusNormal"/>
        <w:spacing w:before="220"/>
        <w:ind w:firstLine="540"/>
        <w:jc w:val="both"/>
      </w:pPr>
      <w:r>
        <w:t>номер рейса;</w:t>
      </w:r>
    </w:p>
    <w:p w14:paraId="36216019" w14:textId="77777777" w:rsidR="00A538E8" w:rsidRDefault="00A538E8">
      <w:pPr>
        <w:pStyle w:val="ConsPlusNormal"/>
        <w:spacing w:before="220"/>
        <w:ind w:firstLine="540"/>
        <w:jc w:val="both"/>
      </w:pPr>
      <w:r>
        <w:lastRenderedPageBreak/>
        <w:t>номер бронирования;</w:t>
      </w:r>
    </w:p>
    <w:p w14:paraId="39705CC0" w14:textId="77777777" w:rsidR="00A538E8" w:rsidRDefault="00A538E8">
      <w:pPr>
        <w:pStyle w:val="ConsPlusNormal"/>
        <w:spacing w:before="220"/>
        <w:ind w:firstLine="540"/>
        <w:jc w:val="both"/>
      </w:pPr>
      <w:r>
        <w:t>номер проездного (перевозочного) документа (билета) (при наличии);</w:t>
      </w:r>
    </w:p>
    <w:p w14:paraId="26A2F809" w14:textId="77777777" w:rsidR="00A538E8" w:rsidRDefault="00A538E8">
      <w:pPr>
        <w:pStyle w:val="ConsPlusNormal"/>
        <w:spacing w:before="220"/>
        <w:ind w:firstLine="540"/>
        <w:jc w:val="both"/>
      </w:pPr>
      <w:r>
        <w:t>номер места, указанного в проездном (перевозочном) документе (билете) (при наличии);</w:t>
      </w:r>
    </w:p>
    <w:p w14:paraId="55123348" w14:textId="77777777" w:rsidR="00A538E8" w:rsidRDefault="00A538E8">
      <w:pPr>
        <w:pStyle w:val="ConsPlusNormal"/>
        <w:spacing w:before="220"/>
        <w:ind w:firstLine="540"/>
        <w:jc w:val="both"/>
      </w:pPr>
      <w:r>
        <w:t>стоимость перевозки и класс обслуживания;</w:t>
      </w:r>
    </w:p>
    <w:p w14:paraId="36462BF8" w14:textId="77777777" w:rsidR="00A538E8" w:rsidRDefault="00A538E8">
      <w:pPr>
        <w:pStyle w:val="ConsPlusNormal"/>
        <w:spacing w:before="220"/>
        <w:ind w:firstLine="540"/>
        <w:jc w:val="both"/>
      </w:pPr>
      <w:r>
        <w:t>дата и время отправления (по расписанию);</w:t>
      </w:r>
    </w:p>
    <w:p w14:paraId="3D11A8A1" w14:textId="77777777" w:rsidR="00A538E8" w:rsidRDefault="00A538E8">
      <w:pPr>
        <w:pStyle w:val="ConsPlusNormal"/>
        <w:spacing w:before="220"/>
        <w:ind w:firstLine="540"/>
        <w:jc w:val="both"/>
      </w:pPr>
      <w:r>
        <w:t>дата и время прибытия в пункт назначения (по расписанию).</w:t>
      </w:r>
    </w:p>
    <w:p w14:paraId="697EF2AA" w14:textId="77777777" w:rsidR="00A538E8" w:rsidRDefault="00A538E8">
      <w:pPr>
        <w:pStyle w:val="ConsPlusNormal"/>
        <w:spacing w:before="220"/>
        <w:ind w:firstLine="540"/>
        <w:jc w:val="both"/>
      </w:pPr>
      <w:r>
        <w:t>42. Передаваемые в АЦБПДП персональные данные при перевозках воздушным транспортом включают:</w:t>
      </w:r>
    </w:p>
    <w:p w14:paraId="46305D37" w14:textId="77777777" w:rsidR="00A538E8" w:rsidRDefault="00A538E8">
      <w:pPr>
        <w:pStyle w:val="ConsPlusNormal"/>
        <w:spacing w:before="220"/>
        <w:ind w:firstLine="540"/>
        <w:jc w:val="both"/>
      </w:pPr>
      <w:r>
        <w:t>1) номер телефона, который указывается пассажиром при оформлении проездного (перевозочного) документа (билета) (при фактической фиксации данных сведений поставщиком информации или информационной системой поставщика информации);</w:t>
      </w:r>
    </w:p>
    <w:p w14:paraId="4874F1AE" w14:textId="77777777" w:rsidR="00A538E8" w:rsidRDefault="00A538E8">
      <w:pPr>
        <w:pStyle w:val="ConsPlusNormal"/>
        <w:spacing w:before="220"/>
        <w:ind w:firstLine="540"/>
        <w:jc w:val="both"/>
      </w:pPr>
      <w:r>
        <w:t>2) адрес электронной почты, который указывается пассажиром при оформлении проездного (перевозочного) документа (билета) (при фактической фиксации данных сведений поставщиком информации или информационной системой поставщика информации);</w:t>
      </w:r>
    </w:p>
    <w:p w14:paraId="49686CDD" w14:textId="77777777" w:rsidR="00A538E8" w:rsidRDefault="00A538E8">
      <w:pPr>
        <w:pStyle w:val="ConsPlusNormal"/>
        <w:spacing w:before="220"/>
        <w:ind w:firstLine="540"/>
        <w:jc w:val="both"/>
      </w:pPr>
      <w:r>
        <w:t xml:space="preserve">3) данные учетной записи (логины, хранимые в базах данных перевозчиков </w:t>
      </w:r>
      <w:proofErr w:type="spellStart"/>
      <w:r>
        <w:t>хеши</w:t>
      </w:r>
      <w:proofErr w:type="spellEnd"/>
      <w:r>
        <w:t xml:space="preserve"> паролей), используемые пассажиром при оформлении проездного (перевозочного) документа (билета) (при фактической фиксации данных сведений информационной системой поставщика информации);</w:t>
      </w:r>
    </w:p>
    <w:p w14:paraId="46252D28" w14:textId="77777777" w:rsidR="00A538E8" w:rsidRDefault="00A538E8">
      <w:pPr>
        <w:pStyle w:val="ConsPlusNormal"/>
        <w:spacing w:before="220"/>
        <w:ind w:firstLine="540"/>
        <w:jc w:val="both"/>
      </w:pPr>
      <w:r>
        <w:t>4) информацию об адресе интернет-протокола (IP-адрес) и номере порта, с которого передавалась информация при оформлении проездного (перевозочного) документа (билета) пассажиром (при фактической фиксации данных сведений информационной системой поставщика информации);</w:t>
      </w:r>
    </w:p>
    <w:p w14:paraId="1B422D54" w14:textId="77777777" w:rsidR="00A538E8" w:rsidRDefault="00A538E8">
      <w:pPr>
        <w:pStyle w:val="ConsPlusNormal"/>
        <w:spacing w:before="220"/>
        <w:ind w:firstLine="540"/>
        <w:jc w:val="both"/>
      </w:pPr>
      <w:r>
        <w:t>5) сведения об электронном средстве платежа (полное и (или) сокращенное фирменное наименование банка, иной организации финансового рынка или поставщика банковских услуг, последние четыре цифры номера счета (вклада), используемого пассажиром при оформлении проездного (перевозочного) документа (билета) (при фактической фиксации данных сведений информационной системой поставщика информации).</w:t>
      </w:r>
    </w:p>
    <w:p w14:paraId="54D1A22B" w14:textId="77777777" w:rsidR="00A538E8" w:rsidRDefault="00A538E8">
      <w:pPr>
        <w:pStyle w:val="ConsPlusNormal"/>
        <w:jc w:val="right"/>
      </w:pPr>
    </w:p>
    <w:p w14:paraId="09471D5F" w14:textId="77777777" w:rsidR="00A538E8" w:rsidRDefault="00A538E8">
      <w:pPr>
        <w:pStyle w:val="ConsPlusTitle"/>
        <w:jc w:val="center"/>
        <w:outlineLvl w:val="1"/>
      </w:pPr>
      <w:r>
        <w:t>V. Формирование сведений о пассажирских перевозках</w:t>
      </w:r>
    </w:p>
    <w:p w14:paraId="083E7F83" w14:textId="77777777" w:rsidR="00A538E8" w:rsidRDefault="00A538E8">
      <w:pPr>
        <w:pStyle w:val="ConsPlusTitle"/>
        <w:jc w:val="center"/>
      </w:pPr>
      <w:r>
        <w:t>в АЦБПДП при перевозках автомобильным транспортом</w:t>
      </w:r>
    </w:p>
    <w:p w14:paraId="60AE6854" w14:textId="77777777" w:rsidR="00A538E8" w:rsidRDefault="00A538E8">
      <w:pPr>
        <w:pStyle w:val="ConsPlusNormal"/>
        <w:jc w:val="right"/>
      </w:pPr>
    </w:p>
    <w:p w14:paraId="1DE55102" w14:textId="77777777" w:rsidR="00A538E8" w:rsidRDefault="00A538E8">
      <w:pPr>
        <w:pStyle w:val="ConsPlusNormal"/>
        <w:ind w:firstLine="540"/>
        <w:jc w:val="both"/>
      </w:pPr>
      <w:r>
        <w:t xml:space="preserve">43. Передача персональных данных в АЦБПДП должна осуществляться в соответствии с </w:t>
      </w:r>
      <w:hyperlink w:anchor="P188">
        <w:r>
          <w:rPr>
            <w:color w:val="0000FF"/>
          </w:rPr>
          <w:t>пунктами 27</w:t>
        </w:r>
      </w:hyperlink>
      <w:r>
        <w:t xml:space="preserve"> и </w:t>
      </w:r>
      <w:hyperlink w:anchor="P191">
        <w:r>
          <w:rPr>
            <w:color w:val="0000FF"/>
          </w:rPr>
          <w:t>28</w:t>
        </w:r>
      </w:hyperlink>
      <w:r>
        <w:t xml:space="preserve"> настоящего Порядка.</w:t>
      </w:r>
    </w:p>
    <w:p w14:paraId="01618230" w14:textId="77777777" w:rsidR="00A538E8" w:rsidRDefault="00A538E8">
      <w:pPr>
        <w:pStyle w:val="ConsPlusNormal"/>
        <w:spacing w:before="220"/>
        <w:ind w:firstLine="540"/>
        <w:jc w:val="both"/>
      </w:pPr>
      <w:r>
        <w:t xml:space="preserve">44. Передаче в АЦБПДП при перевозках автомобильным транспортом подлежат данные о регистрируемых операциях, указанных в </w:t>
      </w:r>
      <w:hyperlink w:anchor="P68">
        <w:r>
          <w:rPr>
            <w:color w:val="0000FF"/>
          </w:rPr>
          <w:t>подпунктах 2</w:t>
        </w:r>
      </w:hyperlink>
      <w:r>
        <w:t xml:space="preserve"> - </w:t>
      </w:r>
      <w:hyperlink w:anchor="P70">
        <w:r>
          <w:rPr>
            <w:color w:val="0000FF"/>
          </w:rPr>
          <w:t>4</w:t>
        </w:r>
      </w:hyperlink>
      <w:r>
        <w:t xml:space="preserve">, </w:t>
      </w:r>
      <w:hyperlink w:anchor="P73">
        <w:r>
          <w:rPr>
            <w:color w:val="0000FF"/>
          </w:rPr>
          <w:t>7</w:t>
        </w:r>
      </w:hyperlink>
      <w:r>
        <w:t xml:space="preserve">, </w:t>
      </w:r>
      <w:hyperlink w:anchor="P74">
        <w:r>
          <w:rPr>
            <w:color w:val="0000FF"/>
          </w:rPr>
          <w:t>8</w:t>
        </w:r>
      </w:hyperlink>
      <w:r>
        <w:t xml:space="preserve">, </w:t>
      </w:r>
      <w:hyperlink w:anchor="P80">
        <w:r>
          <w:rPr>
            <w:color w:val="0000FF"/>
          </w:rPr>
          <w:t>14</w:t>
        </w:r>
      </w:hyperlink>
      <w:r>
        <w:t xml:space="preserve"> - </w:t>
      </w:r>
      <w:hyperlink w:anchor="P86">
        <w:r>
          <w:rPr>
            <w:color w:val="0000FF"/>
          </w:rPr>
          <w:t>20 пункта 5</w:t>
        </w:r>
      </w:hyperlink>
      <w:r>
        <w:t xml:space="preserve"> настоящего Порядка, а данные о регистрируемых операциях, указанных в </w:t>
      </w:r>
      <w:hyperlink w:anchor="P67">
        <w:r>
          <w:rPr>
            <w:color w:val="0000FF"/>
          </w:rPr>
          <w:t>подпунктах 1</w:t>
        </w:r>
      </w:hyperlink>
      <w:r>
        <w:t xml:space="preserve">, </w:t>
      </w:r>
      <w:hyperlink w:anchor="P71">
        <w:r>
          <w:rPr>
            <w:color w:val="0000FF"/>
          </w:rPr>
          <w:t>5</w:t>
        </w:r>
      </w:hyperlink>
      <w:r>
        <w:t xml:space="preserve">, </w:t>
      </w:r>
      <w:hyperlink w:anchor="P75">
        <w:r>
          <w:rPr>
            <w:color w:val="0000FF"/>
          </w:rPr>
          <w:t>9</w:t>
        </w:r>
      </w:hyperlink>
      <w:r>
        <w:t xml:space="preserve"> - </w:t>
      </w:r>
      <w:hyperlink w:anchor="P77">
        <w:r>
          <w:rPr>
            <w:color w:val="0000FF"/>
          </w:rPr>
          <w:t>11</w:t>
        </w:r>
      </w:hyperlink>
      <w:r>
        <w:t xml:space="preserve">, </w:t>
      </w:r>
      <w:hyperlink w:anchor="P88">
        <w:r>
          <w:rPr>
            <w:color w:val="0000FF"/>
          </w:rPr>
          <w:t>22</w:t>
        </w:r>
      </w:hyperlink>
      <w:r>
        <w:t xml:space="preserve">, </w:t>
      </w:r>
      <w:hyperlink w:anchor="P89">
        <w:r>
          <w:rPr>
            <w:color w:val="0000FF"/>
          </w:rPr>
          <w:t>23 пункта 5</w:t>
        </w:r>
      </w:hyperlink>
      <w:r>
        <w:t xml:space="preserve"> настоящего Порядка, передаются в случае совершения таких регистрируемых операций.</w:t>
      </w:r>
    </w:p>
    <w:p w14:paraId="14CC115B" w14:textId="77777777" w:rsidR="00A538E8" w:rsidRDefault="00A538E8">
      <w:pPr>
        <w:pStyle w:val="ConsPlusNormal"/>
        <w:spacing w:before="220"/>
        <w:ind w:firstLine="540"/>
        <w:jc w:val="both"/>
      </w:pPr>
      <w:bookmarkStart w:id="31" w:name="P243"/>
      <w:bookmarkEnd w:id="31"/>
      <w:r>
        <w:t>45. При передаче персональных данных при перевозках автомобильным транспортом должны указываться следующие сведения о регистрируемой операции:</w:t>
      </w:r>
    </w:p>
    <w:p w14:paraId="73C28016" w14:textId="77777777" w:rsidR="00A538E8" w:rsidRDefault="00A538E8">
      <w:pPr>
        <w:pStyle w:val="ConsPlusNormal"/>
        <w:spacing w:before="220"/>
        <w:ind w:firstLine="540"/>
        <w:jc w:val="both"/>
      </w:pPr>
      <w:r>
        <w:t>наименование регистрируемой операции;</w:t>
      </w:r>
    </w:p>
    <w:p w14:paraId="07B8C1E5" w14:textId="77777777" w:rsidR="00A538E8" w:rsidRDefault="00A538E8">
      <w:pPr>
        <w:pStyle w:val="ConsPlusNormal"/>
        <w:spacing w:before="220"/>
        <w:ind w:firstLine="540"/>
        <w:jc w:val="both"/>
      </w:pPr>
      <w:r>
        <w:t>полное и (или) сокращенное наименование перевозчика (для юридических лиц), фамилия, имя, отчество (при наличии) (для индивидуальных предпринимателей);</w:t>
      </w:r>
    </w:p>
    <w:p w14:paraId="55F32DA8" w14:textId="77777777" w:rsidR="00A538E8" w:rsidRDefault="00A538E8">
      <w:pPr>
        <w:pStyle w:val="ConsPlusNormal"/>
        <w:spacing w:before="220"/>
        <w:ind w:firstLine="540"/>
        <w:jc w:val="both"/>
      </w:pPr>
      <w:r>
        <w:lastRenderedPageBreak/>
        <w:t>объект транспортной инфраструктуры (в том числе автовокзал, автостанция, остановочный пункт);</w:t>
      </w:r>
    </w:p>
    <w:p w14:paraId="6D2B5A19" w14:textId="77777777" w:rsidR="00A538E8" w:rsidRDefault="00A538E8">
      <w:pPr>
        <w:pStyle w:val="ConsPlusNormal"/>
        <w:spacing w:before="220"/>
        <w:ind w:firstLine="540"/>
        <w:jc w:val="both"/>
      </w:pPr>
      <w:r>
        <w:t>регистрационный номер маршрута;</w:t>
      </w:r>
    </w:p>
    <w:p w14:paraId="332C69A5" w14:textId="77777777" w:rsidR="00A538E8" w:rsidRDefault="00A538E8">
      <w:pPr>
        <w:pStyle w:val="ConsPlusNormal"/>
        <w:spacing w:before="220"/>
        <w:ind w:firstLine="540"/>
        <w:jc w:val="both"/>
      </w:pPr>
      <w:r>
        <w:t>номер проездного (перевозочного) документа (билета);</w:t>
      </w:r>
    </w:p>
    <w:p w14:paraId="49DD9C75" w14:textId="77777777" w:rsidR="00A538E8" w:rsidRDefault="00A538E8">
      <w:pPr>
        <w:pStyle w:val="ConsPlusNormal"/>
        <w:spacing w:before="220"/>
        <w:ind w:firstLine="540"/>
        <w:jc w:val="both"/>
      </w:pPr>
      <w:r>
        <w:t>номер места, указанного в проездном (перевозочном) документе (билете) (при наличии);</w:t>
      </w:r>
    </w:p>
    <w:p w14:paraId="55C81336" w14:textId="77777777" w:rsidR="00A538E8" w:rsidRDefault="00A538E8">
      <w:pPr>
        <w:pStyle w:val="ConsPlusNormal"/>
        <w:spacing w:before="220"/>
        <w:ind w:firstLine="540"/>
        <w:jc w:val="both"/>
      </w:pPr>
      <w:r>
        <w:t>стоимость перевозки и класс обслуживания;</w:t>
      </w:r>
    </w:p>
    <w:p w14:paraId="7795EF3B" w14:textId="77777777" w:rsidR="00A538E8" w:rsidRDefault="00A538E8">
      <w:pPr>
        <w:pStyle w:val="ConsPlusNormal"/>
        <w:spacing w:before="220"/>
        <w:ind w:firstLine="540"/>
        <w:jc w:val="both"/>
      </w:pPr>
      <w:r>
        <w:t>дата и время кассовой операции;</w:t>
      </w:r>
    </w:p>
    <w:p w14:paraId="4E07AADC" w14:textId="77777777" w:rsidR="00A538E8" w:rsidRDefault="00A538E8">
      <w:pPr>
        <w:pStyle w:val="ConsPlusNormal"/>
        <w:spacing w:before="220"/>
        <w:ind w:firstLine="540"/>
        <w:jc w:val="both"/>
      </w:pPr>
      <w:r>
        <w:t>номер кассового терминала или фамилия кассира, продавшего проездной (перевозочный) документ (билет);</w:t>
      </w:r>
    </w:p>
    <w:p w14:paraId="1732A0A7" w14:textId="77777777" w:rsidR="00A538E8" w:rsidRDefault="00A538E8">
      <w:pPr>
        <w:pStyle w:val="ConsPlusNormal"/>
        <w:spacing w:before="220"/>
        <w:ind w:firstLine="540"/>
        <w:jc w:val="both"/>
      </w:pPr>
      <w:r>
        <w:t>дата и время отправления (по расписанию);</w:t>
      </w:r>
    </w:p>
    <w:p w14:paraId="0C49DB45" w14:textId="77777777" w:rsidR="00A538E8" w:rsidRDefault="00A538E8">
      <w:pPr>
        <w:pStyle w:val="ConsPlusNormal"/>
        <w:spacing w:before="220"/>
        <w:ind w:firstLine="540"/>
        <w:jc w:val="both"/>
      </w:pPr>
      <w:r>
        <w:t>дата и время прибытия в пункт назначения (по расписанию);</w:t>
      </w:r>
    </w:p>
    <w:p w14:paraId="086DAD2D" w14:textId="77777777" w:rsidR="00A538E8" w:rsidRDefault="00A538E8">
      <w:pPr>
        <w:pStyle w:val="ConsPlusNormal"/>
        <w:spacing w:before="220"/>
        <w:ind w:firstLine="540"/>
        <w:jc w:val="both"/>
      </w:pPr>
      <w:r>
        <w:t>государственный регистрационный номер транспортного средства;</w:t>
      </w:r>
    </w:p>
    <w:p w14:paraId="72995948" w14:textId="77777777" w:rsidR="00A538E8" w:rsidRDefault="00A538E8">
      <w:pPr>
        <w:pStyle w:val="ConsPlusNormal"/>
        <w:spacing w:before="220"/>
        <w:ind w:firstLine="540"/>
        <w:jc w:val="both"/>
      </w:pPr>
      <w:r>
        <w:t>марка, модель транспортного средства.</w:t>
      </w:r>
    </w:p>
    <w:p w14:paraId="0003195E" w14:textId="77777777" w:rsidR="00A538E8" w:rsidRDefault="00A538E8">
      <w:pPr>
        <w:pStyle w:val="ConsPlusNormal"/>
        <w:spacing w:before="220"/>
        <w:ind w:firstLine="540"/>
        <w:jc w:val="both"/>
      </w:pPr>
      <w:r>
        <w:t>46. Передаваемые в АЦБПДП персональные данные при перевозках автомобильным транспортом включают:</w:t>
      </w:r>
    </w:p>
    <w:p w14:paraId="11F0E885" w14:textId="77777777" w:rsidR="00A538E8" w:rsidRDefault="00A538E8">
      <w:pPr>
        <w:pStyle w:val="ConsPlusNormal"/>
        <w:spacing w:before="220"/>
        <w:ind w:firstLine="540"/>
        <w:jc w:val="both"/>
      </w:pPr>
      <w:r>
        <w:t>1) номер телефона, который указывается пассажиром при оформлении проездного (перевозочного) документа (билета) (при фактической фиксации данных сведений поставщиком информации или информационной системой поставщика информации);</w:t>
      </w:r>
    </w:p>
    <w:p w14:paraId="6214E0BA" w14:textId="77777777" w:rsidR="00A538E8" w:rsidRDefault="00A538E8">
      <w:pPr>
        <w:pStyle w:val="ConsPlusNormal"/>
        <w:spacing w:before="220"/>
        <w:ind w:firstLine="540"/>
        <w:jc w:val="both"/>
      </w:pPr>
      <w:r>
        <w:t>2) адрес электронной почты, который указывается пассажиром при оформлении проездного (перевозочного) документа (билета) (при фактической фиксации данных сведений поставщиком информации или информационной системой поставщика информации);</w:t>
      </w:r>
    </w:p>
    <w:p w14:paraId="55FE1FE4" w14:textId="77777777" w:rsidR="00A538E8" w:rsidRDefault="00A538E8">
      <w:pPr>
        <w:pStyle w:val="ConsPlusNormal"/>
        <w:spacing w:before="220"/>
        <w:ind w:firstLine="540"/>
        <w:jc w:val="both"/>
      </w:pPr>
      <w:r>
        <w:t xml:space="preserve">3) данные учетной записи (логины, хранимые в базах данных перевозчиков </w:t>
      </w:r>
      <w:proofErr w:type="spellStart"/>
      <w:r>
        <w:t>хеши</w:t>
      </w:r>
      <w:proofErr w:type="spellEnd"/>
      <w:r>
        <w:t xml:space="preserve"> паролей), используемые пассажиром при оформлении проездного (перевозочного) документа (билета) (при фактической фиксации данных сведений информационной системой поставщика информации);</w:t>
      </w:r>
    </w:p>
    <w:p w14:paraId="111A4798" w14:textId="77777777" w:rsidR="00A538E8" w:rsidRDefault="00A538E8">
      <w:pPr>
        <w:pStyle w:val="ConsPlusNormal"/>
        <w:spacing w:before="220"/>
        <w:ind w:firstLine="540"/>
        <w:jc w:val="both"/>
      </w:pPr>
      <w:r>
        <w:t>4) информацию об адресе интернет-протокола (IP-адрес) и номере порта, с которого передавалась информация при оформлении проездного (перевозочного) документа (билета) пассажиром (при фактической фиксации данных сведений информационной системой поставщика информации);</w:t>
      </w:r>
    </w:p>
    <w:p w14:paraId="38395CEC" w14:textId="77777777" w:rsidR="00A538E8" w:rsidRDefault="00A538E8">
      <w:pPr>
        <w:pStyle w:val="ConsPlusNormal"/>
        <w:spacing w:before="220"/>
        <w:ind w:firstLine="540"/>
        <w:jc w:val="both"/>
      </w:pPr>
      <w:r>
        <w:t>5) сведения об электронном средстве платежа (полное и (или) сокращенное фирменное наименование банка, иной организации финансового рынка или поставщика банковских услуг, последние четыре цифры номера счета (вклада), используемого пассажиром при оформлении проездного (перевозочного) документа (билета) (при фактической фиксации данных сведений информационной системой поставщика информации).</w:t>
      </w:r>
    </w:p>
    <w:p w14:paraId="0BAEA740" w14:textId="77777777" w:rsidR="00A538E8" w:rsidRDefault="00A538E8">
      <w:pPr>
        <w:pStyle w:val="ConsPlusNormal"/>
        <w:jc w:val="center"/>
      </w:pPr>
    </w:p>
    <w:p w14:paraId="4652E9BD" w14:textId="77777777" w:rsidR="00A538E8" w:rsidRDefault="00A538E8">
      <w:pPr>
        <w:pStyle w:val="ConsPlusTitle"/>
        <w:jc w:val="center"/>
        <w:outlineLvl w:val="1"/>
      </w:pPr>
      <w:r>
        <w:t>VI. Формирование сведений о пассажирских перевозках</w:t>
      </w:r>
    </w:p>
    <w:p w14:paraId="75DDC6EE" w14:textId="77777777" w:rsidR="00A538E8" w:rsidRDefault="00A538E8">
      <w:pPr>
        <w:pStyle w:val="ConsPlusTitle"/>
        <w:jc w:val="center"/>
      </w:pPr>
      <w:r>
        <w:t>в АЦБПДП при перевозках железнодорожным транспортом</w:t>
      </w:r>
    </w:p>
    <w:p w14:paraId="58259F68" w14:textId="77777777" w:rsidR="00A538E8" w:rsidRDefault="00A538E8">
      <w:pPr>
        <w:pStyle w:val="ConsPlusNormal"/>
        <w:jc w:val="center"/>
      </w:pPr>
    </w:p>
    <w:p w14:paraId="366137DE" w14:textId="77777777" w:rsidR="00A538E8" w:rsidRDefault="00A538E8">
      <w:pPr>
        <w:pStyle w:val="ConsPlusNormal"/>
        <w:ind w:firstLine="540"/>
        <w:jc w:val="both"/>
      </w:pPr>
      <w:r>
        <w:t xml:space="preserve">47. Передача персональных данных в АЦБПДП должна осуществляться в соответствии с </w:t>
      </w:r>
      <w:hyperlink w:anchor="P188">
        <w:r>
          <w:rPr>
            <w:color w:val="0000FF"/>
          </w:rPr>
          <w:t>пунктами 27</w:t>
        </w:r>
      </w:hyperlink>
      <w:r>
        <w:t xml:space="preserve"> и </w:t>
      </w:r>
      <w:hyperlink w:anchor="P191">
        <w:r>
          <w:rPr>
            <w:color w:val="0000FF"/>
          </w:rPr>
          <w:t>28</w:t>
        </w:r>
      </w:hyperlink>
      <w:r>
        <w:t xml:space="preserve"> настоящего Порядка.</w:t>
      </w:r>
    </w:p>
    <w:p w14:paraId="4AA90661" w14:textId="77777777" w:rsidR="00A538E8" w:rsidRDefault="00A538E8">
      <w:pPr>
        <w:pStyle w:val="ConsPlusNormal"/>
        <w:spacing w:before="220"/>
        <w:ind w:firstLine="540"/>
        <w:jc w:val="both"/>
      </w:pPr>
      <w:r>
        <w:t xml:space="preserve">В случае оформления проездного (перевозочного) документа (билета) после отправления </w:t>
      </w:r>
      <w:r>
        <w:lastRenderedPageBreak/>
        <w:t xml:space="preserve">поезда с начальной станции маршрута следования допускается осуществление передачи персональных данных пассажиров транспортных средств в соответствии с требованиями </w:t>
      </w:r>
      <w:hyperlink w:anchor="P188">
        <w:r>
          <w:rPr>
            <w:color w:val="0000FF"/>
          </w:rPr>
          <w:t>пункта 27</w:t>
        </w:r>
      </w:hyperlink>
      <w:r>
        <w:t xml:space="preserve"> настоящего Порядка, но не позднее 60 минут с момента отправления поезда со станции, на которой лицо осуществило посадку, в случае оформления проездного (перевозочного) документа (билета).</w:t>
      </w:r>
    </w:p>
    <w:p w14:paraId="5166A30F" w14:textId="77777777" w:rsidR="00A538E8" w:rsidRDefault="00A538E8">
      <w:pPr>
        <w:pStyle w:val="ConsPlusNormal"/>
        <w:spacing w:before="220"/>
        <w:ind w:firstLine="540"/>
        <w:jc w:val="both"/>
      </w:pPr>
      <w:r>
        <w:t xml:space="preserve">48. Передаче в АЦБПДП при перевозках железнодорожным транспортом подлежат данные о регистрируемых операциях, указанных в </w:t>
      </w:r>
      <w:hyperlink w:anchor="P67">
        <w:r>
          <w:rPr>
            <w:color w:val="0000FF"/>
          </w:rPr>
          <w:t>подпунктах 1</w:t>
        </w:r>
      </w:hyperlink>
      <w:r>
        <w:t xml:space="preserve"> - </w:t>
      </w:r>
      <w:hyperlink w:anchor="P70">
        <w:r>
          <w:rPr>
            <w:color w:val="0000FF"/>
          </w:rPr>
          <w:t>4</w:t>
        </w:r>
      </w:hyperlink>
      <w:r>
        <w:t xml:space="preserve">, </w:t>
      </w:r>
      <w:hyperlink w:anchor="P73">
        <w:r>
          <w:rPr>
            <w:color w:val="0000FF"/>
          </w:rPr>
          <w:t>7</w:t>
        </w:r>
      </w:hyperlink>
      <w:r>
        <w:t xml:space="preserve">, </w:t>
      </w:r>
      <w:hyperlink w:anchor="P74">
        <w:r>
          <w:rPr>
            <w:color w:val="0000FF"/>
          </w:rPr>
          <w:t>8</w:t>
        </w:r>
      </w:hyperlink>
      <w:r>
        <w:t xml:space="preserve">, </w:t>
      </w:r>
      <w:hyperlink w:anchor="P80">
        <w:r>
          <w:rPr>
            <w:color w:val="0000FF"/>
          </w:rPr>
          <w:t>14</w:t>
        </w:r>
      </w:hyperlink>
      <w:r>
        <w:t xml:space="preserve"> - </w:t>
      </w:r>
      <w:hyperlink w:anchor="P86">
        <w:r>
          <w:rPr>
            <w:color w:val="0000FF"/>
          </w:rPr>
          <w:t>20</w:t>
        </w:r>
      </w:hyperlink>
      <w:r>
        <w:t xml:space="preserve">, </w:t>
      </w:r>
      <w:hyperlink w:anchor="P88">
        <w:r>
          <w:rPr>
            <w:color w:val="0000FF"/>
          </w:rPr>
          <w:t>22</w:t>
        </w:r>
      </w:hyperlink>
      <w:r>
        <w:t xml:space="preserve">, </w:t>
      </w:r>
      <w:hyperlink w:anchor="P89">
        <w:r>
          <w:rPr>
            <w:color w:val="0000FF"/>
          </w:rPr>
          <w:t>23 пункта 5</w:t>
        </w:r>
      </w:hyperlink>
      <w:r>
        <w:t xml:space="preserve"> настоящего Порядка, а данные о регистрируемых операциях, указанных в </w:t>
      </w:r>
      <w:hyperlink w:anchor="P71">
        <w:r>
          <w:rPr>
            <w:color w:val="0000FF"/>
          </w:rPr>
          <w:t>подпунктах 5</w:t>
        </w:r>
      </w:hyperlink>
      <w:r>
        <w:t xml:space="preserve">, </w:t>
      </w:r>
      <w:hyperlink w:anchor="P75">
        <w:r>
          <w:rPr>
            <w:color w:val="0000FF"/>
          </w:rPr>
          <w:t>9</w:t>
        </w:r>
      </w:hyperlink>
      <w:r>
        <w:t xml:space="preserve"> - </w:t>
      </w:r>
      <w:hyperlink w:anchor="P79">
        <w:r>
          <w:rPr>
            <w:color w:val="0000FF"/>
          </w:rPr>
          <w:t>13 пункта 5</w:t>
        </w:r>
      </w:hyperlink>
      <w:r>
        <w:t xml:space="preserve"> настоящего Порядка, передаются в случае совершения таких регистрируемых операций.</w:t>
      </w:r>
    </w:p>
    <w:p w14:paraId="698A5EE6" w14:textId="77777777" w:rsidR="00A538E8" w:rsidRDefault="00A538E8">
      <w:pPr>
        <w:pStyle w:val="ConsPlusNormal"/>
        <w:spacing w:before="220"/>
        <w:ind w:firstLine="540"/>
        <w:jc w:val="both"/>
      </w:pPr>
      <w:bookmarkStart w:id="32" w:name="P270"/>
      <w:bookmarkEnd w:id="32"/>
      <w:r>
        <w:t>49. При передаче персональных данных при перевозках железнодорожным транспортом должны указываться следующие сведения о регистрируемой операции:</w:t>
      </w:r>
    </w:p>
    <w:p w14:paraId="7C677F55" w14:textId="77777777" w:rsidR="00A538E8" w:rsidRDefault="00A538E8">
      <w:pPr>
        <w:pStyle w:val="ConsPlusNormal"/>
        <w:spacing w:before="220"/>
        <w:ind w:firstLine="540"/>
        <w:jc w:val="both"/>
      </w:pPr>
      <w:r>
        <w:t>наименование регистрируемой операции;</w:t>
      </w:r>
    </w:p>
    <w:p w14:paraId="298CE1A8" w14:textId="77777777" w:rsidR="00A538E8" w:rsidRDefault="00A538E8">
      <w:pPr>
        <w:pStyle w:val="ConsPlusNormal"/>
        <w:spacing w:before="220"/>
        <w:ind w:firstLine="540"/>
        <w:jc w:val="both"/>
      </w:pPr>
      <w:r>
        <w:t>полное и (или) сокращенное наименование перевозчика (для юридических лиц), фамилия, имя, отчество (при наличии) (для индивидуальных предпринимателей);</w:t>
      </w:r>
    </w:p>
    <w:p w14:paraId="1CB9B496" w14:textId="77777777" w:rsidR="00A538E8" w:rsidRDefault="00A538E8">
      <w:pPr>
        <w:pStyle w:val="ConsPlusNormal"/>
        <w:spacing w:before="220"/>
        <w:ind w:firstLine="540"/>
        <w:jc w:val="both"/>
      </w:pPr>
      <w:r>
        <w:t>номер поезда;</w:t>
      </w:r>
    </w:p>
    <w:p w14:paraId="1B51AE12" w14:textId="77777777" w:rsidR="00A538E8" w:rsidRDefault="00A538E8">
      <w:pPr>
        <w:pStyle w:val="ConsPlusNormal"/>
        <w:spacing w:before="220"/>
        <w:ind w:firstLine="540"/>
        <w:jc w:val="both"/>
      </w:pPr>
      <w:r>
        <w:t>дата и время отправления (по расписанию);</w:t>
      </w:r>
    </w:p>
    <w:p w14:paraId="278F9845" w14:textId="77777777" w:rsidR="00A538E8" w:rsidRDefault="00A538E8">
      <w:pPr>
        <w:pStyle w:val="ConsPlusNormal"/>
        <w:spacing w:before="220"/>
        <w:ind w:firstLine="540"/>
        <w:jc w:val="both"/>
      </w:pPr>
      <w:r>
        <w:t>дата и время прибытия в пункт назначения (по расписанию);</w:t>
      </w:r>
    </w:p>
    <w:p w14:paraId="4AD15D97" w14:textId="77777777" w:rsidR="00A538E8" w:rsidRDefault="00A538E8">
      <w:pPr>
        <w:pStyle w:val="ConsPlusNormal"/>
        <w:spacing w:before="220"/>
        <w:ind w:firstLine="540"/>
        <w:jc w:val="both"/>
      </w:pPr>
      <w:r>
        <w:t>номер вагона;</w:t>
      </w:r>
    </w:p>
    <w:p w14:paraId="5D00517B" w14:textId="77777777" w:rsidR="00A538E8" w:rsidRDefault="00A538E8">
      <w:pPr>
        <w:pStyle w:val="ConsPlusNormal"/>
        <w:spacing w:before="220"/>
        <w:ind w:firstLine="540"/>
        <w:jc w:val="both"/>
      </w:pPr>
      <w:r>
        <w:t>номер проездного (перевозочного) документа (билета);</w:t>
      </w:r>
    </w:p>
    <w:p w14:paraId="7042BD8A" w14:textId="77777777" w:rsidR="00A538E8" w:rsidRDefault="00A538E8">
      <w:pPr>
        <w:pStyle w:val="ConsPlusNormal"/>
        <w:spacing w:before="220"/>
        <w:ind w:firstLine="540"/>
        <w:jc w:val="both"/>
      </w:pPr>
      <w:r>
        <w:t>номер места, указанного в проездном (перевозочном) документе (билете) (при наличии);</w:t>
      </w:r>
    </w:p>
    <w:p w14:paraId="4B6E3983" w14:textId="77777777" w:rsidR="00A538E8" w:rsidRDefault="00A538E8">
      <w:pPr>
        <w:pStyle w:val="ConsPlusNormal"/>
        <w:spacing w:before="220"/>
        <w:ind w:firstLine="540"/>
        <w:jc w:val="both"/>
      </w:pPr>
      <w:r>
        <w:t>стоимость перевозки и класс обслуживания;</w:t>
      </w:r>
    </w:p>
    <w:p w14:paraId="5EA14376" w14:textId="77777777" w:rsidR="00A538E8" w:rsidRDefault="00A538E8">
      <w:pPr>
        <w:pStyle w:val="ConsPlusNormal"/>
        <w:spacing w:before="220"/>
        <w:ind w:firstLine="540"/>
        <w:jc w:val="both"/>
      </w:pPr>
      <w:r>
        <w:t>идентификатор оборудования, посредством которого была осуществлена продажа места;</w:t>
      </w:r>
    </w:p>
    <w:p w14:paraId="6BA5DCC8" w14:textId="77777777" w:rsidR="00A538E8" w:rsidRDefault="00A538E8">
      <w:pPr>
        <w:pStyle w:val="ConsPlusNormal"/>
        <w:spacing w:before="220"/>
        <w:ind w:firstLine="540"/>
        <w:jc w:val="both"/>
      </w:pPr>
      <w:r>
        <w:t>идентификатор оборудования, посредством которого была осуществлена выдача места;</w:t>
      </w:r>
    </w:p>
    <w:p w14:paraId="5513D978" w14:textId="77777777" w:rsidR="00A538E8" w:rsidRDefault="00A538E8">
      <w:pPr>
        <w:pStyle w:val="ConsPlusNormal"/>
        <w:spacing w:before="220"/>
        <w:ind w:firstLine="540"/>
        <w:jc w:val="both"/>
      </w:pPr>
      <w:r>
        <w:t>дата и время кассовой операции;</w:t>
      </w:r>
    </w:p>
    <w:p w14:paraId="758AB153" w14:textId="77777777" w:rsidR="00A538E8" w:rsidRDefault="00A538E8">
      <w:pPr>
        <w:pStyle w:val="ConsPlusNormal"/>
        <w:spacing w:before="220"/>
        <w:ind w:firstLine="540"/>
        <w:jc w:val="both"/>
      </w:pPr>
      <w:r>
        <w:t>код кассового терминала;</w:t>
      </w:r>
    </w:p>
    <w:p w14:paraId="64C1AA19" w14:textId="77777777" w:rsidR="00A538E8" w:rsidRDefault="00A538E8">
      <w:pPr>
        <w:pStyle w:val="ConsPlusNormal"/>
        <w:spacing w:before="220"/>
        <w:ind w:firstLine="540"/>
        <w:jc w:val="both"/>
      </w:pPr>
      <w:r>
        <w:t>дата и время прибытия;</w:t>
      </w:r>
    </w:p>
    <w:p w14:paraId="74A75F1D" w14:textId="77777777" w:rsidR="00A538E8" w:rsidRDefault="00A538E8">
      <w:pPr>
        <w:pStyle w:val="ConsPlusNormal"/>
        <w:spacing w:before="220"/>
        <w:ind w:firstLine="540"/>
        <w:jc w:val="both"/>
      </w:pPr>
      <w:r>
        <w:t>количество мест при одной регистрируемой операции.</w:t>
      </w:r>
    </w:p>
    <w:p w14:paraId="53F8DA2A" w14:textId="77777777" w:rsidR="00A538E8" w:rsidRDefault="00A538E8">
      <w:pPr>
        <w:pStyle w:val="ConsPlusNormal"/>
        <w:spacing w:before="220"/>
        <w:ind w:firstLine="540"/>
        <w:jc w:val="both"/>
      </w:pPr>
      <w:r>
        <w:t>50. Передаваемые в АЦБПДП персональные данные при перевозках железнодорожным транспортом включают:</w:t>
      </w:r>
    </w:p>
    <w:p w14:paraId="0CD65633" w14:textId="77777777" w:rsidR="00A538E8" w:rsidRDefault="00A538E8">
      <w:pPr>
        <w:pStyle w:val="ConsPlusNormal"/>
        <w:spacing w:before="220"/>
        <w:ind w:firstLine="540"/>
        <w:jc w:val="both"/>
      </w:pPr>
      <w:r>
        <w:t>1) номер телефона, который указывается пассажиром при оформлении проездного (перевозочного) документа (билета) (при фактической фиксации данных сведений поставщиком информации или информационной системой поставщика информации);</w:t>
      </w:r>
    </w:p>
    <w:p w14:paraId="15B5AD4F" w14:textId="77777777" w:rsidR="00A538E8" w:rsidRDefault="00A538E8">
      <w:pPr>
        <w:pStyle w:val="ConsPlusNormal"/>
        <w:spacing w:before="220"/>
        <w:ind w:firstLine="540"/>
        <w:jc w:val="both"/>
      </w:pPr>
      <w:r>
        <w:t>2) адрес электронной почты, который указывается пассажиром при оформлении проездного (перевозочного) документа (билета) (при фактической фиксации данных сведений поставщиком информации или информационной системой поставщика информации);</w:t>
      </w:r>
    </w:p>
    <w:p w14:paraId="75C66DD0" w14:textId="77777777" w:rsidR="00A538E8" w:rsidRDefault="00A538E8">
      <w:pPr>
        <w:pStyle w:val="ConsPlusNormal"/>
        <w:spacing w:before="220"/>
        <w:ind w:firstLine="540"/>
        <w:jc w:val="both"/>
      </w:pPr>
      <w:r>
        <w:t xml:space="preserve">3) данные учетной записи (логины, хранимые в базах данных перевозчиков </w:t>
      </w:r>
      <w:proofErr w:type="spellStart"/>
      <w:r>
        <w:t>хеши</w:t>
      </w:r>
      <w:proofErr w:type="spellEnd"/>
      <w:r>
        <w:t xml:space="preserve"> паролей), используемые пассажиром при оформлении проездного (перевозочного) документа (билета) (при фактической фиксации данных сведений информационной системой поставщика информации);</w:t>
      </w:r>
    </w:p>
    <w:p w14:paraId="586FB4A7" w14:textId="77777777" w:rsidR="00A538E8" w:rsidRDefault="00A538E8">
      <w:pPr>
        <w:pStyle w:val="ConsPlusNormal"/>
        <w:spacing w:before="220"/>
        <w:ind w:firstLine="540"/>
        <w:jc w:val="both"/>
      </w:pPr>
      <w:r>
        <w:lastRenderedPageBreak/>
        <w:t>4) информацию об адресе интернет-протокола (IP-адрес) и номере порта, с которого передавалась информация при оформлении проездного (перевозочного) документа (билета) пассажиром (при фактической фиксации данных сведений информационной системой поставщика информации);</w:t>
      </w:r>
    </w:p>
    <w:p w14:paraId="507260AE" w14:textId="77777777" w:rsidR="00A538E8" w:rsidRDefault="00A538E8">
      <w:pPr>
        <w:pStyle w:val="ConsPlusNormal"/>
        <w:spacing w:before="220"/>
        <w:ind w:firstLine="540"/>
        <w:jc w:val="both"/>
      </w:pPr>
      <w:r>
        <w:t>5) сведения об электронном средстве платежа (полное и (или) сокращенное фирменное наименование банка, иной организации финансового рынка или поставщика банковских услуг, последние четыре цифры номера счета (вклада), используемого пассажиром при оформлении проездного (перевозочного) документа (билета) (при фактической фиксации данных сведений информационной системой поставщика информации).</w:t>
      </w:r>
    </w:p>
    <w:p w14:paraId="4EF3D045" w14:textId="77777777" w:rsidR="00A538E8" w:rsidRDefault="00A538E8">
      <w:pPr>
        <w:pStyle w:val="ConsPlusNormal"/>
        <w:ind w:firstLine="540"/>
        <w:jc w:val="both"/>
      </w:pPr>
    </w:p>
    <w:p w14:paraId="7A89D7D5" w14:textId="77777777" w:rsidR="00A538E8" w:rsidRDefault="00A538E8">
      <w:pPr>
        <w:pStyle w:val="ConsPlusTitle"/>
        <w:jc w:val="center"/>
        <w:outlineLvl w:val="1"/>
      </w:pPr>
      <w:r>
        <w:t>VII. Формирование сведений о пассажирских перевозках</w:t>
      </w:r>
    </w:p>
    <w:p w14:paraId="1529EE62" w14:textId="77777777" w:rsidR="00A538E8" w:rsidRDefault="00A538E8">
      <w:pPr>
        <w:pStyle w:val="ConsPlusTitle"/>
        <w:jc w:val="center"/>
      </w:pPr>
      <w:r>
        <w:t>в АЦБПДП при перевозках морским и внутренним</w:t>
      </w:r>
    </w:p>
    <w:p w14:paraId="04AADD94" w14:textId="77777777" w:rsidR="00A538E8" w:rsidRDefault="00A538E8">
      <w:pPr>
        <w:pStyle w:val="ConsPlusTitle"/>
        <w:jc w:val="center"/>
      </w:pPr>
      <w:r>
        <w:t>водным транспортом</w:t>
      </w:r>
    </w:p>
    <w:p w14:paraId="2A031E2E" w14:textId="77777777" w:rsidR="00A538E8" w:rsidRDefault="00A538E8">
      <w:pPr>
        <w:pStyle w:val="ConsPlusNormal"/>
        <w:jc w:val="center"/>
      </w:pPr>
    </w:p>
    <w:p w14:paraId="54A99304" w14:textId="77777777" w:rsidR="00A538E8" w:rsidRDefault="00A538E8">
      <w:pPr>
        <w:pStyle w:val="ConsPlusNormal"/>
        <w:ind w:firstLine="540"/>
        <w:jc w:val="both"/>
      </w:pPr>
      <w:r>
        <w:t xml:space="preserve">51. Передача персональных данных при оформлении перевозок на морском транспорте осуществляется в соответствии с положениями </w:t>
      </w:r>
      <w:hyperlink r:id="rId33">
        <w:r>
          <w:rPr>
            <w:color w:val="0000FF"/>
          </w:rPr>
          <w:t>правила 9 главы XI-2</w:t>
        </w:r>
      </w:hyperlink>
      <w:r>
        <w:t xml:space="preserve"> Международной конвенции по охране человеческой жизни на море от 1 ноября 1974 г. &lt;21&gt;</w:t>
      </w:r>
    </w:p>
    <w:p w14:paraId="0879E529" w14:textId="77777777" w:rsidR="00A538E8" w:rsidRDefault="00A538E8">
      <w:pPr>
        <w:pStyle w:val="ConsPlusNormal"/>
        <w:spacing w:before="220"/>
        <w:ind w:firstLine="540"/>
        <w:jc w:val="both"/>
      </w:pPr>
      <w:r>
        <w:t>--------------------------------</w:t>
      </w:r>
    </w:p>
    <w:p w14:paraId="47590E2A" w14:textId="77777777" w:rsidR="00A538E8" w:rsidRDefault="00A538E8">
      <w:pPr>
        <w:pStyle w:val="ConsPlusNormal"/>
        <w:spacing w:before="220"/>
        <w:ind w:firstLine="540"/>
        <w:jc w:val="both"/>
      </w:pPr>
      <w:r>
        <w:t xml:space="preserve">&lt;21&gt; Является обязательной для Российской Федерации в соответствии с </w:t>
      </w:r>
      <w:hyperlink r:id="rId34">
        <w:r>
          <w:rPr>
            <w:color w:val="0000FF"/>
          </w:rPr>
          <w:t>постановлением</w:t>
        </w:r>
      </w:hyperlink>
      <w:r>
        <w:t xml:space="preserve"> Совета Министров СССР от 2 ноября 1979 г. N 975 "О принятии СССР Международной конвенции по охране человеческой жизни на море 1974 года" (Бюллетень международных договоров, 2011 (приложение 1, часть 5), вступила в силу для СССР 2 ноября 1979 г.).</w:t>
      </w:r>
    </w:p>
    <w:p w14:paraId="3E814AE8" w14:textId="77777777" w:rsidR="00A538E8" w:rsidRDefault="00A538E8">
      <w:pPr>
        <w:pStyle w:val="ConsPlusNormal"/>
        <w:ind w:firstLine="540"/>
        <w:jc w:val="both"/>
      </w:pPr>
    </w:p>
    <w:p w14:paraId="01238478" w14:textId="77777777" w:rsidR="00A538E8" w:rsidRDefault="00A538E8">
      <w:pPr>
        <w:pStyle w:val="ConsPlusNormal"/>
        <w:ind w:firstLine="540"/>
        <w:jc w:val="both"/>
      </w:pPr>
      <w:r>
        <w:t>52. Передача персональных данных по рейсам в международном сообщении должна осуществляться:</w:t>
      </w:r>
    </w:p>
    <w:p w14:paraId="4A9DAF6F" w14:textId="77777777" w:rsidR="00A538E8" w:rsidRDefault="00A538E8">
      <w:pPr>
        <w:pStyle w:val="ConsPlusNormal"/>
        <w:spacing w:before="220"/>
        <w:ind w:firstLine="540"/>
        <w:jc w:val="both"/>
      </w:pPr>
      <w:r>
        <w:t>для пребывающих в Российскую Федерацию рейсов - не позднее чем за 24 часа до прибытия в пункт назначения;</w:t>
      </w:r>
    </w:p>
    <w:p w14:paraId="1E6005E0" w14:textId="77777777" w:rsidR="00A538E8" w:rsidRDefault="00A538E8">
      <w:pPr>
        <w:pStyle w:val="ConsPlusNormal"/>
        <w:spacing w:before="220"/>
        <w:ind w:firstLine="540"/>
        <w:jc w:val="both"/>
      </w:pPr>
      <w:r>
        <w:t>для убывающих из Российской Федерации рейсов - не позднее чем за 24 часа до отправления из пункта отправления.</w:t>
      </w:r>
    </w:p>
    <w:p w14:paraId="64CE2B6E" w14:textId="77777777" w:rsidR="00A538E8" w:rsidRDefault="00A538E8">
      <w:pPr>
        <w:pStyle w:val="ConsPlusNormal"/>
        <w:spacing w:before="220"/>
        <w:ind w:firstLine="540"/>
        <w:jc w:val="both"/>
      </w:pPr>
      <w:r>
        <w:t>В случае если следование транспортного средства из пункта отправления в пункт назначения составляет менее 24 часов (по расписанию), передача сведений о пассажирах должна осуществляться не позднее момента отправления транспортного средства.</w:t>
      </w:r>
    </w:p>
    <w:p w14:paraId="5464F89F" w14:textId="77777777" w:rsidR="00A538E8" w:rsidRDefault="00A538E8">
      <w:pPr>
        <w:pStyle w:val="ConsPlusNormal"/>
        <w:spacing w:before="220"/>
        <w:ind w:firstLine="540"/>
        <w:jc w:val="both"/>
      </w:pPr>
      <w:r>
        <w:t xml:space="preserve">53. Передача персональных данных в АЦБПДП по рейсам внутри Российской Федерации должна осуществляться в соответствии с требованиями </w:t>
      </w:r>
      <w:hyperlink w:anchor="P188">
        <w:r>
          <w:rPr>
            <w:color w:val="0000FF"/>
          </w:rPr>
          <w:t>пунктов 27</w:t>
        </w:r>
      </w:hyperlink>
      <w:r>
        <w:t xml:space="preserve"> и </w:t>
      </w:r>
      <w:hyperlink w:anchor="P191">
        <w:r>
          <w:rPr>
            <w:color w:val="0000FF"/>
          </w:rPr>
          <w:t>28</w:t>
        </w:r>
      </w:hyperlink>
      <w:r>
        <w:t xml:space="preserve"> настоящего Порядка.</w:t>
      </w:r>
    </w:p>
    <w:p w14:paraId="40A2C78D" w14:textId="77777777" w:rsidR="00A538E8" w:rsidRDefault="00A538E8">
      <w:pPr>
        <w:pStyle w:val="ConsPlusNormal"/>
        <w:spacing w:before="220"/>
        <w:ind w:firstLine="540"/>
        <w:jc w:val="both"/>
      </w:pPr>
      <w:r>
        <w:t xml:space="preserve">54. Передаче в АЦБПДП при перевозках морским и внутренним водным транспортом подлежат данные о регистрируемых операциях, указанных в </w:t>
      </w:r>
      <w:hyperlink w:anchor="P68">
        <w:r>
          <w:rPr>
            <w:color w:val="0000FF"/>
          </w:rPr>
          <w:t>подпунктах 2</w:t>
        </w:r>
      </w:hyperlink>
      <w:r>
        <w:t xml:space="preserve"> - </w:t>
      </w:r>
      <w:hyperlink w:anchor="P70">
        <w:r>
          <w:rPr>
            <w:color w:val="0000FF"/>
          </w:rPr>
          <w:t>4</w:t>
        </w:r>
      </w:hyperlink>
      <w:r>
        <w:t xml:space="preserve">, </w:t>
      </w:r>
      <w:hyperlink w:anchor="P73">
        <w:r>
          <w:rPr>
            <w:color w:val="0000FF"/>
          </w:rPr>
          <w:t>7</w:t>
        </w:r>
      </w:hyperlink>
      <w:r>
        <w:t xml:space="preserve">, </w:t>
      </w:r>
      <w:hyperlink w:anchor="P74">
        <w:r>
          <w:rPr>
            <w:color w:val="0000FF"/>
          </w:rPr>
          <w:t>8</w:t>
        </w:r>
      </w:hyperlink>
      <w:r>
        <w:t xml:space="preserve">, </w:t>
      </w:r>
      <w:hyperlink w:anchor="P83">
        <w:r>
          <w:rPr>
            <w:color w:val="0000FF"/>
          </w:rPr>
          <w:t>17</w:t>
        </w:r>
      </w:hyperlink>
      <w:r>
        <w:t xml:space="preserve"> - </w:t>
      </w:r>
      <w:hyperlink w:anchor="P86">
        <w:r>
          <w:rPr>
            <w:color w:val="0000FF"/>
          </w:rPr>
          <w:t>20 пункта 5</w:t>
        </w:r>
      </w:hyperlink>
      <w:r>
        <w:t xml:space="preserve"> настоящего Порядка, а данные о регистрируемых операциях, указанных в </w:t>
      </w:r>
      <w:hyperlink w:anchor="P67">
        <w:r>
          <w:rPr>
            <w:color w:val="0000FF"/>
          </w:rPr>
          <w:t>подпунктах 1</w:t>
        </w:r>
      </w:hyperlink>
      <w:r>
        <w:t xml:space="preserve">, </w:t>
      </w:r>
      <w:hyperlink w:anchor="P71">
        <w:r>
          <w:rPr>
            <w:color w:val="0000FF"/>
          </w:rPr>
          <w:t>5</w:t>
        </w:r>
      </w:hyperlink>
      <w:r>
        <w:t xml:space="preserve">, </w:t>
      </w:r>
      <w:hyperlink w:anchor="P75">
        <w:r>
          <w:rPr>
            <w:color w:val="0000FF"/>
          </w:rPr>
          <w:t>9</w:t>
        </w:r>
      </w:hyperlink>
      <w:r>
        <w:t xml:space="preserve"> - </w:t>
      </w:r>
      <w:hyperlink w:anchor="P79">
        <w:r>
          <w:rPr>
            <w:color w:val="0000FF"/>
          </w:rPr>
          <w:t>13</w:t>
        </w:r>
      </w:hyperlink>
      <w:r>
        <w:t xml:space="preserve">, </w:t>
      </w:r>
      <w:hyperlink w:anchor="P88">
        <w:r>
          <w:rPr>
            <w:color w:val="0000FF"/>
          </w:rPr>
          <w:t>22</w:t>
        </w:r>
      </w:hyperlink>
      <w:r>
        <w:t xml:space="preserve">, </w:t>
      </w:r>
      <w:hyperlink w:anchor="P89">
        <w:r>
          <w:rPr>
            <w:color w:val="0000FF"/>
          </w:rPr>
          <w:t>23 пункта 5</w:t>
        </w:r>
      </w:hyperlink>
      <w:r>
        <w:t xml:space="preserve"> настоящего Порядка, передаются в случае совершения таких регистрируемых операций.</w:t>
      </w:r>
    </w:p>
    <w:p w14:paraId="3FCE3341" w14:textId="77777777" w:rsidR="00A538E8" w:rsidRDefault="00A538E8">
      <w:pPr>
        <w:pStyle w:val="ConsPlusNormal"/>
        <w:spacing w:before="220"/>
        <w:ind w:firstLine="540"/>
        <w:jc w:val="both"/>
      </w:pPr>
      <w:bookmarkStart w:id="33" w:name="P307"/>
      <w:bookmarkEnd w:id="33"/>
      <w:r>
        <w:t>55. При передаче персональных данных при перевозках морским и внутренним водным транспортом должны указываться следующие сведения о регистрируемой операции:</w:t>
      </w:r>
    </w:p>
    <w:p w14:paraId="649125F1" w14:textId="77777777" w:rsidR="00A538E8" w:rsidRDefault="00A538E8">
      <w:pPr>
        <w:pStyle w:val="ConsPlusNormal"/>
        <w:spacing w:before="220"/>
        <w:ind w:firstLine="540"/>
        <w:jc w:val="both"/>
      </w:pPr>
      <w:r>
        <w:t>наименование регистрируемой операции;</w:t>
      </w:r>
    </w:p>
    <w:p w14:paraId="2F698CE2" w14:textId="77777777" w:rsidR="00A538E8" w:rsidRDefault="00A538E8">
      <w:pPr>
        <w:pStyle w:val="ConsPlusNormal"/>
        <w:spacing w:before="220"/>
        <w:ind w:firstLine="540"/>
        <w:jc w:val="both"/>
      </w:pPr>
      <w:r>
        <w:t>полное и (или) сокращенное наименование перевозчика (для юридических лиц), фамилия, имя, отчество (при наличии) (для индивидуальных предпринимателей);</w:t>
      </w:r>
    </w:p>
    <w:p w14:paraId="7F4E7704" w14:textId="77777777" w:rsidR="00A538E8" w:rsidRDefault="00A538E8">
      <w:pPr>
        <w:pStyle w:val="ConsPlusNormal"/>
        <w:spacing w:before="220"/>
        <w:ind w:firstLine="540"/>
        <w:jc w:val="both"/>
      </w:pPr>
      <w:r>
        <w:t>класс судна по району плавания;</w:t>
      </w:r>
    </w:p>
    <w:p w14:paraId="0038C826" w14:textId="77777777" w:rsidR="00A538E8" w:rsidRDefault="00A538E8">
      <w:pPr>
        <w:pStyle w:val="ConsPlusNormal"/>
        <w:spacing w:before="220"/>
        <w:ind w:firstLine="540"/>
        <w:jc w:val="both"/>
      </w:pPr>
      <w:r>
        <w:lastRenderedPageBreak/>
        <w:t>регистрационный номер судна;</w:t>
      </w:r>
    </w:p>
    <w:p w14:paraId="1D62F84E" w14:textId="77777777" w:rsidR="00A538E8" w:rsidRDefault="00A538E8">
      <w:pPr>
        <w:pStyle w:val="ConsPlusNormal"/>
        <w:spacing w:before="220"/>
        <w:ind w:firstLine="540"/>
        <w:jc w:val="both"/>
      </w:pPr>
      <w:r>
        <w:t>название судна;</w:t>
      </w:r>
    </w:p>
    <w:p w14:paraId="78DC790A" w14:textId="77777777" w:rsidR="00A538E8" w:rsidRDefault="00A538E8">
      <w:pPr>
        <w:pStyle w:val="ConsPlusNormal"/>
        <w:spacing w:before="220"/>
        <w:ind w:firstLine="540"/>
        <w:jc w:val="both"/>
      </w:pPr>
      <w:r>
        <w:t>национальная принадлежность судна;</w:t>
      </w:r>
    </w:p>
    <w:p w14:paraId="3D1C5F68" w14:textId="77777777" w:rsidR="00A538E8" w:rsidRDefault="00A538E8">
      <w:pPr>
        <w:pStyle w:val="ConsPlusNormal"/>
        <w:spacing w:before="220"/>
        <w:ind w:firstLine="540"/>
        <w:jc w:val="both"/>
      </w:pPr>
      <w:r>
        <w:t>номер рейса;</w:t>
      </w:r>
    </w:p>
    <w:p w14:paraId="0484EC7B" w14:textId="77777777" w:rsidR="00A538E8" w:rsidRDefault="00A538E8">
      <w:pPr>
        <w:pStyle w:val="ConsPlusNormal"/>
        <w:spacing w:before="220"/>
        <w:ind w:firstLine="540"/>
        <w:jc w:val="both"/>
      </w:pPr>
      <w:r>
        <w:t>номер проездного (перевозочного) документа (билета);</w:t>
      </w:r>
    </w:p>
    <w:p w14:paraId="7A70DA09" w14:textId="77777777" w:rsidR="00A538E8" w:rsidRDefault="00A538E8">
      <w:pPr>
        <w:pStyle w:val="ConsPlusNormal"/>
        <w:spacing w:before="220"/>
        <w:ind w:firstLine="540"/>
        <w:jc w:val="both"/>
      </w:pPr>
      <w:r>
        <w:t>номер места, указанного в проездном (перевозочного) документе (билете) (при наличии);</w:t>
      </w:r>
    </w:p>
    <w:p w14:paraId="566983AE" w14:textId="77777777" w:rsidR="00A538E8" w:rsidRDefault="00A538E8">
      <w:pPr>
        <w:pStyle w:val="ConsPlusNormal"/>
        <w:spacing w:before="220"/>
        <w:ind w:firstLine="540"/>
        <w:jc w:val="both"/>
      </w:pPr>
      <w:r>
        <w:t>стоимость перевозки и класс обслуживания;</w:t>
      </w:r>
    </w:p>
    <w:p w14:paraId="28ED8028" w14:textId="77777777" w:rsidR="00A538E8" w:rsidRDefault="00A538E8">
      <w:pPr>
        <w:pStyle w:val="ConsPlusNormal"/>
        <w:spacing w:before="220"/>
        <w:ind w:firstLine="540"/>
        <w:jc w:val="both"/>
      </w:pPr>
      <w:r>
        <w:t>дата и время кассовой операции;</w:t>
      </w:r>
    </w:p>
    <w:p w14:paraId="3A5A3F1F" w14:textId="77777777" w:rsidR="00A538E8" w:rsidRDefault="00A538E8">
      <w:pPr>
        <w:pStyle w:val="ConsPlusNormal"/>
        <w:spacing w:before="220"/>
        <w:ind w:firstLine="540"/>
        <w:jc w:val="both"/>
      </w:pPr>
      <w:r>
        <w:t>идентификатор оборудования, посредством которого была осуществлена продажа места;</w:t>
      </w:r>
    </w:p>
    <w:p w14:paraId="333451C4" w14:textId="77777777" w:rsidR="00A538E8" w:rsidRDefault="00A538E8">
      <w:pPr>
        <w:pStyle w:val="ConsPlusNormal"/>
        <w:spacing w:before="220"/>
        <w:ind w:firstLine="540"/>
        <w:jc w:val="both"/>
      </w:pPr>
      <w:r>
        <w:t>идентификатор оборудования, посредством которого была осуществлена выдача места;</w:t>
      </w:r>
    </w:p>
    <w:p w14:paraId="7931AD4F" w14:textId="77777777" w:rsidR="00A538E8" w:rsidRDefault="00A538E8">
      <w:pPr>
        <w:pStyle w:val="ConsPlusNormal"/>
        <w:spacing w:before="220"/>
        <w:ind w:firstLine="540"/>
        <w:jc w:val="both"/>
      </w:pPr>
      <w:r>
        <w:t>дата и время отправления (по расписанию);</w:t>
      </w:r>
    </w:p>
    <w:p w14:paraId="01D29921" w14:textId="77777777" w:rsidR="00A538E8" w:rsidRDefault="00A538E8">
      <w:pPr>
        <w:pStyle w:val="ConsPlusNormal"/>
        <w:spacing w:before="220"/>
        <w:ind w:firstLine="540"/>
        <w:jc w:val="both"/>
      </w:pPr>
      <w:r>
        <w:t>дата и время прибытия в пункт назначения (по расписанию);</w:t>
      </w:r>
    </w:p>
    <w:p w14:paraId="074929FC" w14:textId="77777777" w:rsidR="00A538E8" w:rsidRDefault="00A538E8">
      <w:pPr>
        <w:pStyle w:val="ConsPlusNormal"/>
        <w:spacing w:before="220"/>
        <w:ind w:firstLine="540"/>
        <w:jc w:val="both"/>
      </w:pPr>
      <w:r>
        <w:t>количество мест при одной регистрируемой операции.</w:t>
      </w:r>
    </w:p>
    <w:p w14:paraId="1CDC555C" w14:textId="77777777" w:rsidR="00A538E8" w:rsidRDefault="00A538E8">
      <w:pPr>
        <w:pStyle w:val="ConsPlusNormal"/>
        <w:spacing w:before="220"/>
        <w:ind w:firstLine="540"/>
        <w:jc w:val="both"/>
      </w:pPr>
      <w:r>
        <w:t>56. Передаваемые в АЦБПДП персональные данные при перевозках морским и внутренним водным транспортом включают:</w:t>
      </w:r>
    </w:p>
    <w:p w14:paraId="4BC3665B" w14:textId="77777777" w:rsidR="00A538E8" w:rsidRDefault="00A538E8">
      <w:pPr>
        <w:pStyle w:val="ConsPlusNormal"/>
        <w:spacing w:before="220"/>
        <w:ind w:firstLine="540"/>
        <w:jc w:val="both"/>
      </w:pPr>
      <w:r>
        <w:t>1) номер телефона, который указывается пассажиром при оформлении проездного (перевозочного) документа (билета) (при фактической фиксации данных сведений поставщиком информации или информационной системой поставщика информации);</w:t>
      </w:r>
    </w:p>
    <w:p w14:paraId="223A87A4" w14:textId="77777777" w:rsidR="00A538E8" w:rsidRDefault="00A538E8">
      <w:pPr>
        <w:pStyle w:val="ConsPlusNormal"/>
        <w:spacing w:before="220"/>
        <w:ind w:firstLine="540"/>
        <w:jc w:val="both"/>
      </w:pPr>
      <w:r>
        <w:t>2) адрес электронной почты, который указывается пассажиром при оформлении проездного (перевозочного) документа (билета) (при фактической фиксации данных сведений поставщиком информации или информационной системой поставщика информации);</w:t>
      </w:r>
    </w:p>
    <w:p w14:paraId="3A7260D1" w14:textId="77777777" w:rsidR="00A538E8" w:rsidRDefault="00A538E8">
      <w:pPr>
        <w:pStyle w:val="ConsPlusNormal"/>
        <w:spacing w:before="220"/>
        <w:ind w:firstLine="540"/>
        <w:jc w:val="both"/>
      </w:pPr>
      <w:r>
        <w:t xml:space="preserve">3) данные учетной записи (логины, хранимые в базах данных перевозчиков </w:t>
      </w:r>
      <w:proofErr w:type="spellStart"/>
      <w:r>
        <w:t>хеши</w:t>
      </w:r>
      <w:proofErr w:type="spellEnd"/>
      <w:r>
        <w:t xml:space="preserve"> паролей), используемые пассажиром при оформлении проездного (перевозочного) документа (билета) (при фактической фиксации данных сведений информационной системой поставщика информации);</w:t>
      </w:r>
    </w:p>
    <w:p w14:paraId="50F8FB48" w14:textId="77777777" w:rsidR="00A538E8" w:rsidRDefault="00A538E8">
      <w:pPr>
        <w:pStyle w:val="ConsPlusNormal"/>
        <w:spacing w:before="220"/>
        <w:ind w:firstLine="540"/>
        <w:jc w:val="both"/>
      </w:pPr>
      <w:r>
        <w:t>4) информацию об адресе интернет-протокола (IP-адрес) и номере порта, с которого передавалась информация при оформлении проездного (перевозочного) документа (билета) пассажиром (при фактической фиксации данных сведений информационной системой поставщика информации);</w:t>
      </w:r>
    </w:p>
    <w:p w14:paraId="7ACCCC53" w14:textId="77777777" w:rsidR="00A538E8" w:rsidRDefault="00A538E8">
      <w:pPr>
        <w:pStyle w:val="ConsPlusNormal"/>
        <w:spacing w:before="220"/>
        <w:ind w:firstLine="540"/>
        <w:jc w:val="both"/>
      </w:pPr>
      <w:r>
        <w:t>5) сведения об электронном средстве платежа (полное и (или) сокращенное фирменное наименование банка, иной организации финансового рынка или поставщика банковских услуг, последние четыре цифры номера счета (вклада), используемого пассажиром при оформлении проездного (перевозочного) документа (билета) (при фактической фиксации данных сведений информационной системой поставщика информации).</w:t>
      </w:r>
    </w:p>
    <w:p w14:paraId="1DC77DD2" w14:textId="77777777" w:rsidR="00A538E8" w:rsidRDefault="00A538E8">
      <w:pPr>
        <w:pStyle w:val="ConsPlusNormal"/>
        <w:jc w:val="both"/>
      </w:pPr>
    </w:p>
    <w:p w14:paraId="0932A9E6" w14:textId="77777777" w:rsidR="00A538E8" w:rsidRDefault="00A538E8">
      <w:pPr>
        <w:pStyle w:val="ConsPlusNormal"/>
        <w:jc w:val="both"/>
      </w:pPr>
    </w:p>
    <w:p w14:paraId="77AC9067" w14:textId="77777777" w:rsidR="00A538E8" w:rsidRDefault="00A538E8">
      <w:pPr>
        <w:pStyle w:val="ConsPlusNormal"/>
        <w:pBdr>
          <w:bottom w:val="single" w:sz="6" w:space="0" w:color="auto"/>
        </w:pBdr>
        <w:spacing w:before="100" w:after="100"/>
        <w:jc w:val="both"/>
        <w:rPr>
          <w:sz w:val="2"/>
          <w:szCs w:val="2"/>
        </w:rPr>
      </w:pPr>
    </w:p>
    <w:p w14:paraId="4EC8BB8E" w14:textId="77777777" w:rsidR="008E2306" w:rsidRDefault="008E2306"/>
    <w:sectPr w:rsidR="008E2306" w:rsidSect="00A53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E8"/>
    <w:rsid w:val="00005827"/>
    <w:rsid w:val="006B1F40"/>
    <w:rsid w:val="006C33C3"/>
    <w:rsid w:val="008E2306"/>
    <w:rsid w:val="00A5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11E0"/>
  <w15:chartTrackingRefBased/>
  <w15:docId w15:val="{9E67DC85-3AF4-4FD6-BFCF-FE355B86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38E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A538E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A538E8"/>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A538E8"/>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A538E8"/>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A538E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38E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38E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38E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8E8"/>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A538E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A538E8"/>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A538E8"/>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A538E8"/>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A538E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38E8"/>
    <w:rPr>
      <w:rFonts w:eastAsiaTheme="majorEastAsia" w:cstheme="majorBidi"/>
      <w:color w:val="595959" w:themeColor="text1" w:themeTint="A6"/>
    </w:rPr>
  </w:style>
  <w:style w:type="character" w:customStyle="1" w:styleId="80">
    <w:name w:val="Заголовок 8 Знак"/>
    <w:basedOn w:val="a0"/>
    <w:link w:val="8"/>
    <w:uiPriority w:val="9"/>
    <w:semiHidden/>
    <w:rsid w:val="00A538E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38E8"/>
    <w:rPr>
      <w:rFonts w:eastAsiaTheme="majorEastAsia" w:cstheme="majorBidi"/>
      <w:color w:val="272727" w:themeColor="text1" w:themeTint="D8"/>
    </w:rPr>
  </w:style>
  <w:style w:type="paragraph" w:styleId="a3">
    <w:name w:val="Title"/>
    <w:basedOn w:val="a"/>
    <w:next w:val="a"/>
    <w:link w:val="a4"/>
    <w:uiPriority w:val="10"/>
    <w:qFormat/>
    <w:rsid w:val="00A53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53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8E8"/>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38E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38E8"/>
    <w:pPr>
      <w:spacing w:before="160" w:after="160"/>
      <w:jc w:val="center"/>
    </w:pPr>
    <w:rPr>
      <w:i/>
      <w:iCs/>
      <w:color w:val="404040" w:themeColor="text1" w:themeTint="BF"/>
    </w:rPr>
  </w:style>
  <w:style w:type="character" w:customStyle="1" w:styleId="22">
    <w:name w:val="Цитата 2 Знак"/>
    <w:basedOn w:val="a0"/>
    <w:link w:val="21"/>
    <w:uiPriority w:val="29"/>
    <w:rsid w:val="00A538E8"/>
    <w:rPr>
      <w:i/>
      <w:iCs/>
      <w:color w:val="404040" w:themeColor="text1" w:themeTint="BF"/>
    </w:rPr>
  </w:style>
  <w:style w:type="paragraph" w:styleId="a7">
    <w:name w:val="List Paragraph"/>
    <w:basedOn w:val="a"/>
    <w:uiPriority w:val="34"/>
    <w:qFormat/>
    <w:rsid w:val="00A538E8"/>
    <w:pPr>
      <w:ind w:left="720"/>
      <w:contextualSpacing/>
    </w:pPr>
  </w:style>
  <w:style w:type="character" w:styleId="a8">
    <w:name w:val="Intense Emphasis"/>
    <w:basedOn w:val="a0"/>
    <w:uiPriority w:val="21"/>
    <w:qFormat/>
    <w:rsid w:val="00A538E8"/>
    <w:rPr>
      <w:i/>
      <w:iCs/>
      <w:color w:val="365F91" w:themeColor="accent1" w:themeShade="BF"/>
    </w:rPr>
  </w:style>
  <w:style w:type="paragraph" w:styleId="a9">
    <w:name w:val="Intense Quote"/>
    <w:basedOn w:val="a"/>
    <w:next w:val="a"/>
    <w:link w:val="aa"/>
    <w:uiPriority w:val="30"/>
    <w:qFormat/>
    <w:rsid w:val="00A538E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a">
    <w:name w:val="Выделенная цитата Знак"/>
    <w:basedOn w:val="a0"/>
    <w:link w:val="a9"/>
    <w:uiPriority w:val="30"/>
    <w:rsid w:val="00A538E8"/>
    <w:rPr>
      <w:i/>
      <w:iCs/>
      <w:color w:val="365F91" w:themeColor="accent1" w:themeShade="BF"/>
    </w:rPr>
  </w:style>
  <w:style w:type="character" w:styleId="ab">
    <w:name w:val="Intense Reference"/>
    <w:basedOn w:val="a0"/>
    <w:uiPriority w:val="32"/>
    <w:qFormat/>
    <w:rsid w:val="00A538E8"/>
    <w:rPr>
      <w:b/>
      <w:bCs/>
      <w:smallCaps/>
      <w:color w:val="365F91" w:themeColor="accent1" w:themeShade="BF"/>
      <w:spacing w:val="5"/>
    </w:rPr>
  </w:style>
  <w:style w:type="paragraph" w:customStyle="1" w:styleId="ConsPlusNormal">
    <w:name w:val="ConsPlusNormal"/>
    <w:rsid w:val="00A538E8"/>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
    <w:name w:val="ConsPlusTitle"/>
    <w:rsid w:val="00A538E8"/>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TitlePage">
    <w:name w:val="ConsPlusTitlePage"/>
    <w:rsid w:val="00A538E8"/>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503677&amp;dst=100181" TargetMode="External"/><Relationship Id="rId18" Type="http://schemas.openxmlformats.org/officeDocument/2006/relationships/hyperlink" Target="https://login.consultant.ru/link/?req=doc&amp;base=RZR&amp;n=453648&amp;dst=100077" TargetMode="External"/><Relationship Id="rId26" Type="http://schemas.openxmlformats.org/officeDocument/2006/relationships/hyperlink" Target="https://login.consultant.ru/link/?req=doc&amp;base=RZR&amp;n=392734" TargetMode="External"/><Relationship Id="rId3" Type="http://schemas.openxmlformats.org/officeDocument/2006/relationships/webSettings" Target="webSettings.xml"/><Relationship Id="rId21" Type="http://schemas.openxmlformats.org/officeDocument/2006/relationships/hyperlink" Target="https://login.consultant.ru/link/?req=doc&amp;base=RZR&amp;n=503677&amp;dst=100193" TargetMode="External"/><Relationship Id="rId34" Type="http://schemas.openxmlformats.org/officeDocument/2006/relationships/hyperlink" Target="https://login.consultant.ru/link/?req=doc&amp;base=ESU&amp;n=21174" TargetMode="External"/><Relationship Id="rId7" Type="http://schemas.openxmlformats.org/officeDocument/2006/relationships/hyperlink" Target="https://login.consultant.ru/link/?req=doc&amp;base=RZR&amp;n=149720" TargetMode="External"/><Relationship Id="rId12" Type="http://schemas.openxmlformats.org/officeDocument/2006/relationships/hyperlink" Target="https://login.consultant.ru/link/?req=doc&amp;base=RZR&amp;n=503677&amp;dst=100180" TargetMode="External"/><Relationship Id="rId17" Type="http://schemas.openxmlformats.org/officeDocument/2006/relationships/hyperlink" Target="https://login.consultant.ru/link/?req=doc&amp;base=RZR&amp;n=499769&amp;dst=100274" TargetMode="External"/><Relationship Id="rId25" Type="http://schemas.openxmlformats.org/officeDocument/2006/relationships/hyperlink" Target="https://login.consultant.ru/link/?req=doc&amp;base=RZR&amp;n=453648&amp;dst=100085" TargetMode="External"/><Relationship Id="rId33" Type="http://schemas.openxmlformats.org/officeDocument/2006/relationships/hyperlink" Target="https://login.consultant.ru/link/?req=doc&amp;base=INT&amp;n=65877&amp;dst=116772" TargetMode="External"/><Relationship Id="rId2" Type="http://schemas.openxmlformats.org/officeDocument/2006/relationships/settings" Target="settings.xml"/><Relationship Id="rId16" Type="http://schemas.openxmlformats.org/officeDocument/2006/relationships/hyperlink" Target="https://login.consultant.ru/link/?req=doc&amp;base=RZR&amp;n=503677&amp;dst=100180" TargetMode="External"/><Relationship Id="rId20" Type="http://schemas.openxmlformats.org/officeDocument/2006/relationships/hyperlink" Target="https://login.consultant.ru/link/?req=doc&amp;base=RZR&amp;n=503677" TargetMode="External"/><Relationship Id="rId29" Type="http://schemas.openxmlformats.org/officeDocument/2006/relationships/hyperlink" Target="https://login.consultant.ru/link/?req=doc&amp;base=RZR&amp;n=500166&amp;dst=100144" TargetMode="External"/><Relationship Id="rId1" Type="http://schemas.openxmlformats.org/officeDocument/2006/relationships/styles" Target="styles.xml"/><Relationship Id="rId6" Type="http://schemas.openxmlformats.org/officeDocument/2006/relationships/hyperlink" Target="https://login.consultant.ru/link/?req=doc&amp;base=RZR&amp;n=174687" TargetMode="External"/><Relationship Id="rId11" Type="http://schemas.openxmlformats.org/officeDocument/2006/relationships/hyperlink" Target="https://login.consultant.ru/link/?req=doc&amp;base=RZR&amp;n=503677&amp;dst=100177" TargetMode="External"/><Relationship Id="rId24" Type="http://schemas.openxmlformats.org/officeDocument/2006/relationships/hyperlink" Target="https://login.consultant.ru/link/?req=doc&amp;base=RZR&amp;n=453648&amp;dst=100085" TargetMode="External"/><Relationship Id="rId32" Type="http://schemas.openxmlformats.org/officeDocument/2006/relationships/hyperlink" Target="https://login.consultant.ru/link/?req=doc&amp;base=LAW&amp;n=133602" TargetMode="External"/><Relationship Id="rId5" Type="http://schemas.openxmlformats.org/officeDocument/2006/relationships/hyperlink" Target="https://login.consultant.ru/link/?req=doc&amp;base=RZR&amp;n=512595&amp;dst=204" TargetMode="External"/><Relationship Id="rId15" Type="http://schemas.openxmlformats.org/officeDocument/2006/relationships/hyperlink" Target="https://login.consultant.ru/link/?req=doc&amp;base=RZR&amp;n=503677&amp;dst=173" TargetMode="External"/><Relationship Id="rId23" Type="http://schemas.openxmlformats.org/officeDocument/2006/relationships/hyperlink" Target="https://login.consultant.ru/link/?req=doc&amp;base=RZR&amp;n=491831&amp;dst=30" TargetMode="External"/><Relationship Id="rId28" Type="http://schemas.openxmlformats.org/officeDocument/2006/relationships/hyperlink" Target="https://login.consultant.ru/link/?req=doc&amp;base=RZR&amp;n=500166&amp;dst=100100" TargetMode="External"/><Relationship Id="rId36" Type="http://schemas.openxmlformats.org/officeDocument/2006/relationships/theme" Target="theme/theme1.xml"/><Relationship Id="rId10" Type="http://schemas.openxmlformats.org/officeDocument/2006/relationships/hyperlink" Target="https://login.consultant.ru/link/?req=doc&amp;base=RZR&amp;n=453648&amp;dst=100070" TargetMode="External"/><Relationship Id="rId19" Type="http://schemas.openxmlformats.org/officeDocument/2006/relationships/hyperlink" Target="https://login.consultant.ru/link/?req=doc&amp;base=RZR&amp;n=499769" TargetMode="External"/><Relationship Id="rId31" Type="http://schemas.openxmlformats.org/officeDocument/2006/relationships/hyperlink" Target="https://login.consultant.ru/link/?req=doc&amp;base=LAW&amp;n=133602" TargetMode="External"/><Relationship Id="rId4" Type="http://schemas.openxmlformats.org/officeDocument/2006/relationships/hyperlink" Target="https://login.consultant.ru/link/?req=doc&amp;base=RZR&amp;n=503677&amp;dst=191" TargetMode="External"/><Relationship Id="rId9" Type="http://schemas.openxmlformats.org/officeDocument/2006/relationships/hyperlink" Target="https://login.consultant.ru/link/?req=doc&amp;base=RZR&amp;n=503677&amp;dst=100073" TargetMode="External"/><Relationship Id="rId14" Type="http://schemas.openxmlformats.org/officeDocument/2006/relationships/hyperlink" Target="https://login.consultant.ru/link/?req=doc&amp;base=RZR&amp;n=503677&amp;dst=100191" TargetMode="External"/><Relationship Id="rId22" Type="http://schemas.openxmlformats.org/officeDocument/2006/relationships/hyperlink" Target="https://login.consultant.ru/link/?req=doc&amp;base=RZR&amp;n=499769&amp;dst=100371" TargetMode="External"/><Relationship Id="rId27" Type="http://schemas.openxmlformats.org/officeDocument/2006/relationships/hyperlink" Target="https://login.consultant.ru/link/?req=doc&amp;base=RZR&amp;n=392734" TargetMode="External"/><Relationship Id="rId30" Type="http://schemas.openxmlformats.org/officeDocument/2006/relationships/hyperlink" Target="https://login.consultant.ru/link/?req=doc&amp;base=RZR&amp;n=453648&amp;dst=100085" TargetMode="External"/><Relationship Id="rId35" Type="http://schemas.openxmlformats.org/officeDocument/2006/relationships/fontTable" Target="fontTable.xml"/><Relationship Id="rId8" Type="http://schemas.openxmlformats.org/officeDocument/2006/relationships/hyperlink" Target="https://login.consultant.ru/link/?req=doc&amp;base=RZR&amp;n=174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6301</Words>
  <Characters>35918</Characters>
  <Application>Microsoft Office Word</Application>
  <DocSecurity>0</DocSecurity>
  <Lines>299</Lines>
  <Paragraphs>84</Paragraphs>
  <ScaleCrop>false</ScaleCrop>
  <Company/>
  <LinksUpToDate>false</LinksUpToDate>
  <CharactersWithSpaces>42135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Awtboot</dc:creator>
  <cp:keywords/>
  <dc:description/>
  <cp:lastModifiedBy>Awtboot</cp:lastModifiedBy>
  <cp:revision>2</cp:revision>
  <dcterms:created xsi:type="dcterms:W3CDTF">2025-09-10T08:58:00Z</dcterms:created>
  <dcterms:modified xsi:type="dcterms:W3CDTF">2025-09-10T09:00:00Z</dcterms:modified>
</cp:coreProperties>
</file>